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4E" w:rsidRDefault="00AE74C5" w:rsidP="00126BF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26BF0">
        <w:rPr>
          <w:rFonts w:ascii="Arial" w:hAnsi="Arial" w:cs="Arial"/>
          <w:b/>
          <w:bCs/>
          <w:sz w:val="36"/>
          <w:szCs w:val="36"/>
          <w:u w:val="single"/>
        </w:rPr>
        <w:t>Material Safety Data Shee</w:t>
      </w:r>
      <w:r w:rsidRPr="00AE74C5">
        <w:rPr>
          <w:rFonts w:ascii="Arial" w:hAnsi="Arial" w:cs="Arial"/>
          <w:b/>
          <w:bCs/>
          <w:sz w:val="36"/>
          <w:szCs w:val="36"/>
        </w:rPr>
        <w:t>t</w:t>
      </w:r>
    </w:p>
    <w:p w:rsidR="00AE74C5" w:rsidRPr="00AE74C5" w:rsidRDefault="00AE74C5">
      <w:pPr>
        <w:rPr>
          <w:rFonts w:ascii="Arial" w:hAnsi="Arial" w:cs="Arial"/>
          <w:b/>
          <w:bCs/>
          <w:sz w:val="36"/>
          <w:szCs w:val="36"/>
        </w:rPr>
      </w:pPr>
    </w:p>
    <w:p w:rsidR="00AE74C5" w:rsidRPr="00AE74C5" w:rsidRDefault="00AE74C5" w:rsidP="00AE74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MATERIAL AND COMPANY IDENTIFICATION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Material Name </w:t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 w:rsidR="00C236CC">
        <w:rPr>
          <w:rFonts w:ascii="Arial" w:hAnsi="Arial" w:cs="Arial"/>
          <w:b/>
          <w:bCs/>
          <w:color w:val="000000"/>
        </w:rPr>
        <w:t>Petro Cosmo LC EP 2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Uses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Automotive and industrial grease.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Manufacturer/Supplier</w:t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 xml:space="preserve">:  </w:t>
      </w:r>
      <w:r w:rsidR="00C236CC">
        <w:rPr>
          <w:rFonts w:ascii="Arial" w:hAnsi="Arial" w:cs="Arial"/>
          <w:b/>
          <w:bCs/>
          <w:color w:val="000000"/>
        </w:rPr>
        <w:t xml:space="preserve">PT. </w:t>
      </w:r>
      <w:r w:rsidR="005E2EAB">
        <w:rPr>
          <w:rFonts w:ascii="Arial" w:hAnsi="Arial" w:cs="Arial"/>
          <w:b/>
          <w:bCs/>
          <w:color w:val="000000"/>
        </w:rPr>
        <w:t>PETROMITRA PACIFIC INTERNUSA</w:t>
      </w:r>
    </w:p>
    <w:p w:rsidR="00AE74C5" w:rsidRDefault="00AE74C5" w:rsidP="00C236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E2EAB">
        <w:rPr>
          <w:rFonts w:ascii="Arial" w:hAnsi="Arial" w:cs="Arial"/>
          <w:color w:val="000000"/>
        </w:rPr>
        <w:t xml:space="preserve"> </w:t>
      </w:r>
      <w:proofErr w:type="spellStart"/>
      <w:r w:rsidR="005E2EAB">
        <w:rPr>
          <w:rFonts w:ascii="Arial" w:hAnsi="Arial" w:cs="Arial"/>
          <w:color w:val="000000"/>
        </w:rPr>
        <w:t>Jl</w:t>
      </w:r>
      <w:proofErr w:type="spellEnd"/>
      <w:r w:rsidR="005E2EAB">
        <w:rPr>
          <w:rFonts w:ascii="Arial" w:hAnsi="Arial" w:cs="Arial"/>
          <w:color w:val="000000"/>
        </w:rPr>
        <w:t xml:space="preserve"> Raya </w:t>
      </w:r>
      <w:proofErr w:type="spellStart"/>
      <w:r w:rsidR="005E2EAB">
        <w:rPr>
          <w:rFonts w:ascii="Arial" w:hAnsi="Arial" w:cs="Arial"/>
          <w:color w:val="000000"/>
        </w:rPr>
        <w:t>Serpong</w:t>
      </w:r>
      <w:proofErr w:type="spellEnd"/>
      <w:r w:rsidR="005E2EAB">
        <w:rPr>
          <w:rFonts w:ascii="Arial" w:hAnsi="Arial" w:cs="Arial"/>
          <w:color w:val="000000"/>
        </w:rPr>
        <w:t xml:space="preserve"> No 26B</w:t>
      </w:r>
    </w:p>
    <w:p w:rsidR="00C236CC" w:rsidRPr="00AE74C5" w:rsidRDefault="00C236CC" w:rsidP="00C236C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Arial" w:hAnsi="Arial" w:cs="Arial"/>
          <w:color w:val="000000"/>
        </w:rPr>
        <w:t>Tangerang</w:t>
      </w:r>
      <w:proofErr w:type="spellEnd"/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Emergency Telephone Number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Spill Information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 xml:space="preserve"> </w:t>
      </w:r>
      <w:r w:rsidRPr="00AE74C5">
        <w:rPr>
          <w:rFonts w:ascii="Arial" w:hAnsi="Arial" w:cs="Arial"/>
          <w:color w:val="000000"/>
        </w:rPr>
        <w:t xml:space="preserve">: </w:t>
      </w:r>
      <w:r w:rsidR="00C236CC">
        <w:rPr>
          <w:rFonts w:ascii="Arial" w:hAnsi="Arial" w:cs="Arial"/>
          <w:color w:val="000000"/>
        </w:rPr>
        <w:t>021-</w:t>
      </w:r>
      <w:r w:rsidR="005E2EAB">
        <w:rPr>
          <w:rFonts w:ascii="Arial" w:hAnsi="Arial" w:cs="Arial"/>
          <w:color w:val="000000"/>
        </w:rPr>
        <w:t>5312</w:t>
      </w:r>
      <w:r w:rsidR="00C236CC">
        <w:rPr>
          <w:rFonts w:ascii="Arial" w:hAnsi="Arial" w:cs="Arial"/>
          <w:color w:val="000000"/>
        </w:rPr>
        <w:t>5</w:t>
      </w:r>
      <w:r w:rsidR="005E2EAB">
        <w:rPr>
          <w:rFonts w:ascii="Arial" w:hAnsi="Arial" w:cs="Arial"/>
          <w:color w:val="000000"/>
        </w:rPr>
        <w:t>041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Health Information </w:t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 xml:space="preserve">: </w:t>
      </w:r>
      <w:r w:rsidR="00C236CC">
        <w:rPr>
          <w:rFonts w:ascii="Arial" w:hAnsi="Arial" w:cs="Arial"/>
          <w:color w:val="000000"/>
        </w:rPr>
        <w:t>021-</w:t>
      </w:r>
      <w:r w:rsidR="005E2EAB">
        <w:rPr>
          <w:rFonts w:ascii="Arial" w:hAnsi="Arial" w:cs="Arial"/>
          <w:color w:val="000000"/>
        </w:rPr>
        <w:t>53125041</w:t>
      </w:r>
      <w:bookmarkStart w:id="0" w:name="_GoBack"/>
      <w:bookmarkEnd w:id="0"/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COMPOSITION/INFORMATION ON INGREDIENTS</w:t>
      </w:r>
    </w:p>
    <w:p w:rsidR="00AE74C5" w:rsidRPr="00AE74C5" w:rsidRDefault="00AE74C5" w:rsidP="00AE74C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 w:rsidRPr="00AE74C5">
        <w:rPr>
          <w:rFonts w:ascii="Arial" w:hAnsi="Arial" w:cs="Arial"/>
          <w:b/>
          <w:bCs/>
          <w:color w:val="000000"/>
        </w:rPr>
        <w:t xml:space="preserve">Chemical Identity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>CAS No.</w:t>
      </w:r>
      <w:proofErr w:type="gramEnd"/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>Concentration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Asphalt, fumes </w:t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  <w:t xml:space="preserve">8052-42-4 </w:t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</w:r>
      <w:r w:rsidRPr="00AE74C5">
        <w:rPr>
          <w:rFonts w:ascii="Arial" w:hAnsi="Arial" w:cs="Arial"/>
          <w:color w:val="000000"/>
        </w:rPr>
        <w:tab/>
        <w:t>1.00 - 5.00%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E74C5">
        <w:rPr>
          <w:rFonts w:ascii="Arial" w:hAnsi="Arial" w:cs="Arial"/>
          <w:color w:val="000000"/>
        </w:rPr>
        <w:t>A lubricating</w:t>
      </w:r>
      <w:proofErr w:type="gramEnd"/>
      <w:r w:rsidRPr="00AE74C5">
        <w:rPr>
          <w:rFonts w:ascii="Arial" w:hAnsi="Arial" w:cs="Arial"/>
          <w:color w:val="000000"/>
        </w:rPr>
        <w:t xml:space="preserve"> grease consisting of highly-refined mineral oil and additives.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>The highly refined mineral oil contains &lt;3% (w/w) DMSO-extract, according to IP346.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HAZARDS IDENTIFICATION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Emergency Overview</w:t>
      </w:r>
    </w:p>
    <w:p w:rsidR="00C236CC" w:rsidRPr="00AE74C5" w:rsidRDefault="00C236CC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r w:rsidRPr="00AE74C5">
        <w:rPr>
          <w:rFonts w:ascii="Arial" w:hAnsi="Arial" w:cs="Arial"/>
          <w:b/>
          <w:bCs/>
          <w:color w:val="000000"/>
        </w:rPr>
        <w:t xml:space="preserve">Appearance and </w:t>
      </w:r>
      <w:proofErr w:type="spellStart"/>
      <w:r w:rsidRPr="00AE74C5">
        <w:rPr>
          <w:rFonts w:ascii="Arial" w:hAnsi="Arial" w:cs="Arial"/>
          <w:b/>
          <w:bCs/>
          <w:color w:val="000000"/>
        </w:rPr>
        <w:t>Odour</w:t>
      </w:r>
      <w:proofErr w:type="spellEnd"/>
      <w:r w:rsidRPr="00AE74C5">
        <w:rPr>
          <w:rFonts w:ascii="Arial" w:hAnsi="Arial" w:cs="Arial"/>
          <w:b/>
          <w:bCs/>
          <w:color w:val="000000"/>
        </w:rPr>
        <w:t xml:space="preserve"> </w:t>
      </w:r>
      <w:r w:rsidRPr="00AE74C5">
        <w:rPr>
          <w:rFonts w:ascii="Arial" w:hAnsi="Arial" w:cs="Arial"/>
          <w:b/>
          <w:bCs/>
          <w:color w:val="000000"/>
        </w:rPr>
        <w:tab/>
      </w:r>
      <w:r w:rsidR="00C236CC">
        <w:rPr>
          <w:rFonts w:ascii="Arial" w:hAnsi="Arial" w:cs="Arial"/>
          <w:color w:val="000000"/>
        </w:rPr>
        <w:t>: Red/Blue</w:t>
      </w:r>
      <w:r w:rsidRPr="00AE74C5">
        <w:rPr>
          <w:rFonts w:ascii="Arial" w:hAnsi="Arial" w:cs="Arial"/>
          <w:color w:val="008100"/>
        </w:rPr>
        <w:t xml:space="preserve">. </w:t>
      </w:r>
      <w:proofErr w:type="gramStart"/>
      <w:r w:rsidRPr="00AE74C5">
        <w:rPr>
          <w:rFonts w:ascii="Arial" w:hAnsi="Arial" w:cs="Arial"/>
          <w:color w:val="000000"/>
        </w:rPr>
        <w:t>Semi-solid.</w:t>
      </w:r>
      <w:proofErr w:type="gramEnd"/>
      <w:r w:rsidRPr="00AE74C5">
        <w:rPr>
          <w:rFonts w:ascii="Arial" w:hAnsi="Arial" w:cs="Arial"/>
          <w:color w:val="000000"/>
        </w:rPr>
        <w:t xml:space="preserve"> </w:t>
      </w:r>
      <w:proofErr w:type="gramStart"/>
      <w:r w:rsidRPr="00AE74C5">
        <w:rPr>
          <w:rFonts w:ascii="Arial" w:hAnsi="Arial" w:cs="Arial"/>
          <w:color w:val="000000"/>
        </w:rPr>
        <w:t>Slight hydrocarbon</w:t>
      </w:r>
      <w:r w:rsidRPr="00AE74C5">
        <w:rPr>
          <w:rFonts w:ascii="Arial" w:hAnsi="Arial" w:cs="Arial"/>
          <w:color w:val="008100"/>
        </w:rPr>
        <w:t>.</w:t>
      </w:r>
      <w:proofErr w:type="gramEnd"/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Health Hazards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High-pressure injection under the skin may cause serious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damage</w:t>
      </w:r>
      <w:proofErr w:type="gramEnd"/>
      <w:r w:rsidRPr="00AE74C5">
        <w:rPr>
          <w:rFonts w:ascii="Arial" w:hAnsi="Arial" w:cs="Arial"/>
          <w:color w:val="000000"/>
        </w:rPr>
        <w:t xml:space="preserve"> including local necrosis.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Safety Hazards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Not classified as flammable but will burn.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Environmental Hazards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Not classified as dangerous for the environment.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Health Hazards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Not expected to be a health hazard when used under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Normal conditions.</w:t>
      </w:r>
      <w:proofErr w:type="gramEnd"/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Health Hazards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Inhalation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  <w:t xml:space="preserve"> </w:t>
      </w:r>
      <w:r w:rsidRPr="00AE74C5">
        <w:rPr>
          <w:rFonts w:ascii="Arial" w:hAnsi="Arial" w:cs="Arial"/>
          <w:color w:val="000000"/>
        </w:rPr>
        <w:t>: Under normal conditions of use, this is not expected to be a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 </w:t>
      </w:r>
      <w:proofErr w:type="gramStart"/>
      <w:r w:rsidRPr="00AE74C5">
        <w:rPr>
          <w:rFonts w:ascii="Arial" w:hAnsi="Arial" w:cs="Arial"/>
          <w:color w:val="000000"/>
        </w:rPr>
        <w:t>primary</w:t>
      </w:r>
      <w:proofErr w:type="gramEnd"/>
      <w:r w:rsidRPr="00AE74C5">
        <w:rPr>
          <w:rFonts w:ascii="Arial" w:hAnsi="Arial" w:cs="Arial"/>
          <w:color w:val="000000"/>
        </w:rPr>
        <w:t xml:space="preserve"> route of exposure.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Skin Contact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 w:rsidR="00C236CC">
        <w:rPr>
          <w:rFonts w:ascii="Arial" w:hAnsi="Arial" w:cs="Arial"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>Prolonged or repeated skin contact without proper cleaning can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r w:rsidR="00C236CC">
        <w:rPr>
          <w:rFonts w:ascii="Arial" w:hAnsi="Arial" w:cs="Arial"/>
          <w:color w:val="000000"/>
        </w:rPr>
        <w:t xml:space="preserve"> </w:t>
      </w:r>
      <w:proofErr w:type="gramStart"/>
      <w:r w:rsidRPr="00AE74C5">
        <w:rPr>
          <w:rFonts w:ascii="Arial" w:hAnsi="Arial" w:cs="Arial"/>
          <w:color w:val="000000"/>
        </w:rPr>
        <w:t>clog</w:t>
      </w:r>
      <w:proofErr w:type="gramEnd"/>
      <w:r w:rsidRPr="00AE74C5">
        <w:rPr>
          <w:rFonts w:ascii="Arial" w:hAnsi="Arial" w:cs="Arial"/>
          <w:color w:val="000000"/>
        </w:rPr>
        <w:t xml:space="preserve"> the pores of the skin resulting in disorders such as oil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color w:val="000000"/>
        </w:rPr>
        <w:t xml:space="preserve">  </w:t>
      </w:r>
      <w:r w:rsidR="00C236CC">
        <w:rPr>
          <w:rFonts w:ascii="Arial" w:hAnsi="Arial" w:cs="Arial"/>
          <w:color w:val="000000"/>
        </w:rPr>
        <w:t xml:space="preserve"> </w:t>
      </w:r>
      <w:proofErr w:type="gramStart"/>
      <w:r w:rsidRPr="00AE74C5">
        <w:rPr>
          <w:rFonts w:ascii="Arial" w:hAnsi="Arial" w:cs="Arial"/>
          <w:color w:val="000000"/>
        </w:rPr>
        <w:t>acne/folliculitis</w:t>
      </w:r>
      <w:proofErr w:type="gramEnd"/>
      <w:r w:rsidRPr="00AE74C5">
        <w:rPr>
          <w:rFonts w:ascii="Arial" w:hAnsi="Arial" w:cs="Arial"/>
          <w:color w:val="000000"/>
        </w:rPr>
        <w:t>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Eye Contact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 w:rsidR="00C236CC">
        <w:rPr>
          <w:rFonts w:ascii="Arial" w:hAnsi="Arial" w:cs="Arial"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>May cause slight irritation to eyes.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Ingestion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 xml:space="preserve">: </w:t>
      </w:r>
      <w:r w:rsidR="00C236CC">
        <w:rPr>
          <w:rFonts w:ascii="Arial" w:hAnsi="Arial" w:cs="Arial"/>
          <w:color w:val="000000"/>
        </w:rPr>
        <w:t xml:space="preserve"> </w:t>
      </w:r>
      <w:r w:rsidRPr="00AE74C5">
        <w:rPr>
          <w:rFonts w:ascii="Arial" w:hAnsi="Arial" w:cs="Arial"/>
          <w:color w:val="000000"/>
        </w:rPr>
        <w:t>Low toxicity if swallowed.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 xml:space="preserve">Other Information </w:t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b/>
          <w:bCs/>
          <w:color w:val="000000"/>
        </w:rPr>
        <w:tab/>
      </w:r>
      <w:r w:rsidRPr="00AE74C5">
        <w:rPr>
          <w:rFonts w:ascii="Arial" w:hAnsi="Arial" w:cs="Arial"/>
          <w:color w:val="000000"/>
        </w:rPr>
        <w:t>: High-pressure injection under the skin may cause serious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damage</w:t>
      </w:r>
      <w:proofErr w:type="gramEnd"/>
      <w:r w:rsidRPr="00AE74C5">
        <w:rPr>
          <w:rFonts w:ascii="Arial" w:hAnsi="Arial" w:cs="Arial"/>
          <w:color w:val="000000"/>
        </w:rPr>
        <w:t xml:space="preserve"> including local necrosis. Used grease may contain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harmful</w:t>
      </w:r>
      <w:proofErr w:type="gramEnd"/>
      <w:r w:rsidRPr="00AE74C5">
        <w:rPr>
          <w:rFonts w:ascii="Arial" w:hAnsi="Arial" w:cs="Arial"/>
          <w:color w:val="000000"/>
        </w:rPr>
        <w:t xml:space="preserve"> impurities.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74C5">
        <w:rPr>
          <w:rFonts w:ascii="Arial" w:hAnsi="Arial" w:cs="Arial"/>
          <w:b/>
          <w:bCs/>
          <w:color w:val="000000"/>
        </w:rPr>
        <w:t>Signs and Symptoms</w:t>
      </w:r>
      <w:r>
        <w:rPr>
          <w:rFonts w:ascii="Arial" w:hAnsi="Arial" w:cs="Arial"/>
          <w:b/>
          <w:bCs/>
          <w:color w:val="000000"/>
        </w:rPr>
        <w:tab/>
      </w:r>
      <w:r w:rsidR="00C236CC">
        <w:rPr>
          <w:rFonts w:ascii="Arial" w:hAnsi="Arial" w:cs="Arial"/>
          <w:color w:val="000000"/>
        </w:rPr>
        <w:t xml:space="preserve">: </w:t>
      </w:r>
      <w:r w:rsidRPr="00AE74C5">
        <w:rPr>
          <w:rFonts w:ascii="Arial" w:hAnsi="Arial" w:cs="Arial"/>
          <w:color w:val="000000"/>
        </w:rPr>
        <w:t>Local necrosis is evidenced by delayed onset of pain and tissue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damage</w:t>
      </w:r>
      <w:proofErr w:type="gramEnd"/>
      <w:r w:rsidRPr="00AE74C5">
        <w:rPr>
          <w:rFonts w:ascii="Arial" w:hAnsi="Arial" w:cs="Arial"/>
          <w:color w:val="000000"/>
        </w:rPr>
        <w:t xml:space="preserve"> a few hours following injection. Oil acne/folliculitis signs</w:t>
      </w:r>
    </w:p>
    <w:p w:rsidR="00AE74C5" w:rsidRDefault="00AE74C5" w:rsidP="00AE74C5">
      <w:pPr>
        <w:spacing w:after="0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Pr="00AE74C5">
        <w:rPr>
          <w:rFonts w:ascii="Arial" w:hAnsi="Arial" w:cs="Arial"/>
          <w:color w:val="000000"/>
        </w:rPr>
        <w:t>and</w:t>
      </w:r>
      <w:proofErr w:type="gramEnd"/>
      <w:r w:rsidRPr="00AE74C5">
        <w:rPr>
          <w:rFonts w:ascii="Arial" w:hAnsi="Arial" w:cs="Arial"/>
          <w:color w:val="000000"/>
        </w:rPr>
        <w:t xml:space="preserve"> symptoms may include formation of black pustules and</w:t>
      </w:r>
    </w:p>
    <w:p w:rsidR="00AE74C5" w:rsidRDefault="00AE74C5" w:rsidP="00AE74C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spots</w:t>
      </w:r>
      <w:proofErr w:type="gramEnd"/>
      <w:r>
        <w:rPr>
          <w:rFonts w:ascii="Arial" w:hAnsi="Arial" w:cs="Arial"/>
          <w:sz w:val="20"/>
          <w:szCs w:val="20"/>
        </w:rPr>
        <w:t xml:space="preserve"> on the skin of exposed areas. Ingestion may result in nausea, vomiting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and/or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diarrhoea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E74C5" w:rsidRPr="00AE74C5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Aggravated Medical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E74C5" w:rsidRPr="00AE74C5">
        <w:rPr>
          <w:rFonts w:ascii="Arial" w:hAnsi="Arial" w:cs="Arial"/>
        </w:rPr>
        <w:t>: Pre-existing medical conditions of the following organ(s) or</w:t>
      </w:r>
    </w:p>
    <w:p w:rsidR="00AE74C5" w:rsidRPr="00AE74C5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Condition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AE74C5" w:rsidRPr="00AE74C5">
        <w:rPr>
          <w:rFonts w:ascii="Arial" w:hAnsi="Arial" w:cs="Arial"/>
        </w:rPr>
        <w:t>organ system(s) may be</w:t>
      </w:r>
      <w:r>
        <w:rPr>
          <w:rFonts w:ascii="Arial" w:hAnsi="Arial" w:cs="Arial"/>
        </w:rPr>
        <w:t xml:space="preserve"> aggravated by exposure to this </w:t>
      </w:r>
      <w:r w:rsidR="00AE74C5" w:rsidRPr="00AE74C5">
        <w:rPr>
          <w:rFonts w:ascii="Arial" w:hAnsi="Arial" w:cs="Arial"/>
        </w:rPr>
        <w:t>material: Skin.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Environmental Hazards </w:t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Not classified as dangerous for the environment.</w:t>
      </w:r>
    </w:p>
    <w:p w:rsidR="00C236CC" w:rsidRDefault="00C236CC" w:rsidP="00C07C31">
      <w:pPr>
        <w:autoSpaceDE w:val="0"/>
        <w:autoSpaceDN w:val="0"/>
        <w:adjustRightInd w:val="0"/>
        <w:spacing w:after="0" w:line="240" w:lineRule="auto"/>
        <w:ind w:left="3000"/>
        <w:rPr>
          <w:rFonts w:ascii="Arial" w:hAnsi="Arial" w:cs="Arial"/>
          <w:b/>
          <w:bCs/>
        </w:rPr>
      </w:pPr>
    </w:p>
    <w:p w:rsidR="00B135E2" w:rsidRDefault="00B135E2" w:rsidP="00C07C31">
      <w:pPr>
        <w:autoSpaceDE w:val="0"/>
        <w:autoSpaceDN w:val="0"/>
        <w:adjustRightInd w:val="0"/>
        <w:spacing w:after="0" w:line="240" w:lineRule="auto"/>
        <w:ind w:left="3000"/>
        <w:rPr>
          <w:rFonts w:ascii="Arial" w:hAnsi="Arial" w:cs="Arial"/>
          <w:b/>
          <w:bCs/>
        </w:rPr>
      </w:pPr>
    </w:p>
    <w:p w:rsidR="00B135E2" w:rsidRPr="00AE74C5" w:rsidRDefault="00B135E2" w:rsidP="00C07C31">
      <w:pPr>
        <w:autoSpaceDE w:val="0"/>
        <w:autoSpaceDN w:val="0"/>
        <w:adjustRightInd w:val="0"/>
        <w:spacing w:after="0" w:line="240" w:lineRule="auto"/>
        <w:ind w:left="3000"/>
        <w:rPr>
          <w:rFonts w:ascii="Arial" w:hAnsi="Arial" w:cs="Arial"/>
        </w:rPr>
      </w:pPr>
    </w:p>
    <w:p w:rsidR="00C07C31" w:rsidRDefault="00AE74C5" w:rsidP="00C07C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FIRST AID MEASURES</w:t>
      </w:r>
    </w:p>
    <w:p w:rsidR="00C07C31" w:rsidRDefault="00C07C31" w:rsidP="00C07C3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236CC" w:rsidRPr="00C07C31" w:rsidRDefault="00C236CC" w:rsidP="00C07C3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General Information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Not expected to be a health hazard when used u</w:t>
      </w:r>
      <w:r w:rsidR="00C07C31">
        <w:rPr>
          <w:rFonts w:ascii="Arial" w:hAnsi="Arial" w:cs="Arial"/>
        </w:rPr>
        <w:t xml:space="preserve">nder normal </w:t>
      </w:r>
      <w:r w:rsidRPr="00AE74C5">
        <w:rPr>
          <w:rFonts w:ascii="Arial" w:hAnsi="Arial" w:cs="Arial"/>
        </w:rPr>
        <w:t>conditions.</w:t>
      </w:r>
    </w:p>
    <w:p w:rsidR="00C07C31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Inhalation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No treatment necessary und</w:t>
      </w:r>
      <w:r w:rsidR="00C07C31">
        <w:rPr>
          <w:rFonts w:ascii="Arial" w:hAnsi="Arial" w:cs="Arial"/>
        </w:rPr>
        <w:t>er normal conditions of use. If symptoms</w:t>
      </w:r>
    </w:p>
    <w:p w:rsidR="00AE74C5" w:rsidRPr="00AE74C5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persist</w:t>
      </w:r>
      <w:proofErr w:type="gramEnd"/>
      <w:r w:rsidR="00AE74C5" w:rsidRPr="00AE74C5">
        <w:rPr>
          <w:rFonts w:ascii="Arial" w:hAnsi="Arial" w:cs="Arial"/>
        </w:rPr>
        <w:t>, obtain medical advice.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Skin Contact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Remove contaminated clothing. Flush exposed area with water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and</w:t>
      </w:r>
      <w:proofErr w:type="gramEnd"/>
      <w:r w:rsidR="00AE74C5" w:rsidRPr="00AE74C5">
        <w:rPr>
          <w:rFonts w:ascii="Arial" w:hAnsi="Arial" w:cs="Arial"/>
        </w:rPr>
        <w:t xml:space="preserve"> follow by washing with soap if available. If persistent</w:t>
      </w:r>
      <w:r>
        <w:rPr>
          <w:rFonts w:ascii="Arial" w:hAnsi="Arial" w:cs="Arial"/>
        </w:rPr>
        <w:t xml:space="preserve"> irritation occurs,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obtain</w:t>
      </w:r>
      <w:proofErr w:type="gramEnd"/>
      <w:r w:rsidR="00AE74C5" w:rsidRPr="00AE74C5">
        <w:rPr>
          <w:rFonts w:ascii="Arial" w:hAnsi="Arial" w:cs="Arial"/>
        </w:rPr>
        <w:t xml:space="preserve"> medical attention. When using high</w:t>
      </w:r>
      <w:r>
        <w:rPr>
          <w:rFonts w:ascii="Arial" w:hAnsi="Arial" w:cs="Arial"/>
        </w:rPr>
        <w:t xml:space="preserve"> </w:t>
      </w:r>
      <w:r w:rsidR="00AE74C5" w:rsidRPr="00AE74C5">
        <w:rPr>
          <w:rFonts w:ascii="Arial" w:hAnsi="Arial" w:cs="Arial"/>
        </w:rPr>
        <w:t>p</w:t>
      </w:r>
      <w:r>
        <w:rPr>
          <w:rFonts w:ascii="Arial" w:hAnsi="Arial" w:cs="Arial"/>
        </w:rPr>
        <w:t>ressure equipment, injection of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product</w:t>
      </w:r>
      <w:proofErr w:type="gramEnd"/>
      <w:r w:rsidR="00AE74C5" w:rsidRPr="00AE74C5">
        <w:rPr>
          <w:rFonts w:ascii="Arial" w:hAnsi="Arial" w:cs="Arial"/>
        </w:rPr>
        <w:t xml:space="preserve"> under the skin can</w:t>
      </w:r>
      <w:r>
        <w:rPr>
          <w:rFonts w:ascii="Arial" w:hAnsi="Arial" w:cs="Arial"/>
        </w:rPr>
        <w:t xml:space="preserve"> </w:t>
      </w:r>
      <w:r w:rsidR="00AE74C5" w:rsidRPr="00AE74C5">
        <w:rPr>
          <w:rFonts w:ascii="Arial" w:hAnsi="Arial" w:cs="Arial"/>
        </w:rPr>
        <w:t>occur. If high pressure injurie</w:t>
      </w:r>
      <w:r>
        <w:rPr>
          <w:rFonts w:ascii="Arial" w:hAnsi="Arial" w:cs="Arial"/>
        </w:rPr>
        <w:t>s occur, the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casualty</w:t>
      </w:r>
      <w:proofErr w:type="gramEnd"/>
      <w:r>
        <w:rPr>
          <w:rFonts w:ascii="Arial" w:hAnsi="Arial" w:cs="Arial"/>
        </w:rPr>
        <w:t xml:space="preserve"> should be </w:t>
      </w:r>
      <w:r w:rsidR="00AE74C5" w:rsidRPr="00AE74C5">
        <w:rPr>
          <w:rFonts w:ascii="Arial" w:hAnsi="Arial" w:cs="Arial"/>
        </w:rPr>
        <w:t>sent immediately to a hospit</w:t>
      </w:r>
      <w:r>
        <w:rPr>
          <w:rFonts w:ascii="Arial" w:hAnsi="Arial" w:cs="Arial"/>
        </w:rPr>
        <w:t>al. Do not wait for symptoms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 w:rsidR="00AE74C5" w:rsidRPr="00AE74C5">
        <w:rPr>
          <w:rFonts w:ascii="Arial" w:hAnsi="Arial" w:cs="Arial"/>
        </w:rPr>
        <w:t>develop. Obtain medical a</w:t>
      </w:r>
      <w:r>
        <w:rPr>
          <w:rFonts w:ascii="Arial" w:hAnsi="Arial" w:cs="Arial"/>
        </w:rPr>
        <w:t>ttention even in the absence of apparent</w:t>
      </w:r>
    </w:p>
    <w:p w:rsidR="00AE74C5" w:rsidRPr="00AE74C5" w:rsidRDefault="00C07C31" w:rsidP="00C07C31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wounds</w:t>
      </w:r>
      <w:proofErr w:type="gramEnd"/>
      <w:r w:rsidR="00AE74C5" w:rsidRPr="00AE74C5">
        <w:rPr>
          <w:rFonts w:ascii="Arial" w:hAnsi="Arial" w:cs="Arial"/>
        </w:rPr>
        <w:t>.</w:t>
      </w:r>
    </w:p>
    <w:p w:rsidR="00C07C31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Eye Contact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Flush eye with copious qua</w:t>
      </w:r>
      <w:r w:rsidR="00C07C31">
        <w:rPr>
          <w:rFonts w:ascii="Arial" w:hAnsi="Arial" w:cs="Arial"/>
        </w:rPr>
        <w:t>ntities of water. If persistent</w:t>
      </w:r>
    </w:p>
    <w:p w:rsidR="00AE74C5" w:rsidRPr="00AE74C5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irritation</w:t>
      </w:r>
      <w:proofErr w:type="gramEnd"/>
      <w:r w:rsidR="00AE74C5" w:rsidRPr="00AE74C5">
        <w:rPr>
          <w:rFonts w:ascii="Arial" w:hAnsi="Arial" w:cs="Arial"/>
        </w:rPr>
        <w:t xml:space="preserve"> occurs, obtain medical attention.</w:t>
      </w:r>
    </w:p>
    <w:p w:rsidR="00C07C31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Ingestion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In general no treatment is ne</w:t>
      </w:r>
      <w:r w:rsidR="00C07C31">
        <w:rPr>
          <w:rFonts w:ascii="Arial" w:hAnsi="Arial" w:cs="Arial"/>
        </w:rPr>
        <w:t>cessary unless large quantities</w:t>
      </w:r>
    </w:p>
    <w:p w:rsidR="00AE74C5" w:rsidRPr="00AE74C5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are</w:t>
      </w:r>
      <w:proofErr w:type="gramEnd"/>
      <w:r w:rsidR="00AE74C5" w:rsidRPr="00AE74C5">
        <w:rPr>
          <w:rFonts w:ascii="Arial" w:hAnsi="Arial" w:cs="Arial"/>
        </w:rPr>
        <w:t xml:space="preserve"> swallowed, however, get medical advice.</w:t>
      </w:r>
    </w:p>
    <w:p w:rsidR="00C07C31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Advice to Physician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Treat symptomatically. High pres</w:t>
      </w:r>
      <w:r w:rsidR="00C07C31">
        <w:rPr>
          <w:rFonts w:ascii="Arial" w:hAnsi="Arial" w:cs="Arial"/>
        </w:rPr>
        <w:t>sure injection injuries require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prompt</w:t>
      </w:r>
      <w:proofErr w:type="gramEnd"/>
      <w:r w:rsidR="00AE74C5" w:rsidRPr="00AE74C5">
        <w:rPr>
          <w:rFonts w:ascii="Arial" w:hAnsi="Arial" w:cs="Arial"/>
        </w:rPr>
        <w:t xml:space="preserve"> surgical intervention and possibly steroid therapy, to</w:t>
      </w:r>
      <w:r>
        <w:rPr>
          <w:rFonts w:ascii="Arial" w:hAnsi="Arial" w:cs="Arial"/>
        </w:rPr>
        <w:t xml:space="preserve"> </w:t>
      </w:r>
      <w:proofErr w:type="spellStart"/>
      <w:r w:rsidR="00AE74C5" w:rsidRPr="00AE74C5">
        <w:rPr>
          <w:rFonts w:ascii="Arial" w:hAnsi="Arial" w:cs="Arial"/>
        </w:rPr>
        <w:t>minimise</w:t>
      </w:r>
      <w:proofErr w:type="spellEnd"/>
      <w:r w:rsidR="00AE74C5" w:rsidRPr="00AE74C5">
        <w:rPr>
          <w:rFonts w:ascii="Arial" w:hAnsi="Arial" w:cs="Arial"/>
        </w:rPr>
        <w:t xml:space="preserve"> tiss</w:t>
      </w:r>
      <w:r>
        <w:rPr>
          <w:rFonts w:ascii="Arial" w:hAnsi="Arial" w:cs="Arial"/>
        </w:rPr>
        <w:t>ue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damage</w:t>
      </w:r>
      <w:proofErr w:type="gramEnd"/>
      <w:r w:rsidR="00AE74C5" w:rsidRPr="00AE74C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loss of function. Because entry wounds are small and do not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reflect</w:t>
      </w:r>
      <w:proofErr w:type="gramEnd"/>
      <w:r>
        <w:rPr>
          <w:rFonts w:ascii="Arial" w:hAnsi="Arial" w:cs="Arial"/>
        </w:rPr>
        <w:t xml:space="preserve"> the seriousness of the </w:t>
      </w:r>
      <w:r w:rsidR="00AE74C5" w:rsidRPr="00AE74C5">
        <w:rPr>
          <w:rFonts w:ascii="Arial" w:hAnsi="Arial" w:cs="Arial"/>
        </w:rPr>
        <w:t xml:space="preserve">underlying </w:t>
      </w:r>
      <w:r>
        <w:rPr>
          <w:rFonts w:ascii="Arial" w:hAnsi="Arial" w:cs="Arial"/>
        </w:rPr>
        <w:t>damage, surgical exploration to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determine</w:t>
      </w:r>
      <w:proofErr w:type="gramEnd"/>
      <w:r>
        <w:rPr>
          <w:rFonts w:ascii="Arial" w:hAnsi="Arial" w:cs="Arial"/>
        </w:rPr>
        <w:t xml:space="preserve"> the </w:t>
      </w:r>
      <w:r w:rsidR="00AE74C5" w:rsidRPr="00AE74C5">
        <w:rPr>
          <w:rFonts w:ascii="Arial" w:hAnsi="Arial" w:cs="Arial"/>
        </w:rPr>
        <w:t>extent of involvement may b</w:t>
      </w:r>
      <w:r>
        <w:rPr>
          <w:rFonts w:ascii="Arial" w:hAnsi="Arial" w:cs="Arial"/>
        </w:rPr>
        <w:t xml:space="preserve">e necessary. Local </w:t>
      </w:r>
      <w:proofErr w:type="spellStart"/>
      <w:r>
        <w:rPr>
          <w:rFonts w:ascii="Arial" w:hAnsi="Arial" w:cs="Arial"/>
        </w:rPr>
        <w:t>anaesthetics</w:t>
      </w:r>
      <w:proofErr w:type="spellEnd"/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</w:t>
      </w:r>
      <w:r w:rsidR="00AE74C5" w:rsidRPr="00AE74C5">
        <w:rPr>
          <w:rFonts w:ascii="Arial" w:hAnsi="Arial" w:cs="Arial"/>
        </w:rPr>
        <w:t>hot soaks should be avoided beca</w:t>
      </w:r>
      <w:r>
        <w:rPr>
          <w:rFonts w:ascii="Arial" w:hAnsi="Arial" w:cs="Arial"/>
        </w:rPr>
        <w:t>use they can contribute to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AE74C5" w:rsidRPr="00AE74C5">
        <w:rPr>
          <w:rFonts w:ascii="Arial" w:hAnsi="Arial" w:cs="Arial"/>
        </w:rPr>
        <w:t>swelling</w:t>
      </w:r>
      <w:proofErr w:type="gramEnd"/>
      <w:r w:rsidR="00AE74C5" w:rsidRPr="00AE74C5">
        <w:rPr>
          <w:rFonts w:ascii="Arial" w:hAnsi="Arial" w:cs="Arial"/>
        </w:rPr>
        <w:t>, vasospasm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ischaemia</w:t>
      </w:r>
      <w:proofErr w:type="spellEnd"/>
      <w:r>
        <w:rPr>
          <w:rFonts w:ascii="Arial" w:hAnsi="Arial" w:cs="Arial"/>
        </w:rPr>
        <w:t>. Prompt surgical decompression,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AE74C5" w:rsidRPr="00AE74C5">
        <w:rPr>
          <w:rFonts w:ascii="Arial" w:hAnsi="Arial" w:cs="Arial"/>
        </w:rPr>
        <w:t>debrid</w:t>
      </w:r>
      <w:r>
        <w:rPr>
          <w:rFonts w:ascii="Arial" w:hAnsi="Arial" w:cs="Arial"/>
        </w:rPr>
        <w:t>ement</w:t>
      </w:r>
      <w:proofErr w:type="gramEnd"/>
      <w:r>
        <w:rPr>
          <w:rFonts w:ascii="Arial" w:hAnsi="Arial" w:cs="Arial"/>
        </w:rPr>
        <w:t xml:space="preserve"> and evacuation of foreign </w:t>
      </w:r>
      <w:r w:rsidR="00AE74C5" w:rsidRPr="00AE74C5">
        <w:rPr>
          <w:rFonts w:ascii="Arial" w:hAnsi="Arial" w:cs="Arial"/>
        </w:rPr>
        <w:t>mat</w:t>
      </w:r>
      <w:r>
        <w:rPr>
          <w:rFonts w:ascii="Arial" w:hAnsi="Arial" w:cs="Arial"/>
        </w:rPr>
        <w:t>erial should be performed under</w:t>
      </w:r>
    </w:p>
    <w:p w:rsidR="00AE74C5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general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anaesthetics</w:t>
      </w:r>
      <w:proofErr w:type="spellEnd"/>
      <w:r>
        <w:rPr>
          <w:rFonts w:ascii="Arial" w:hAnsi="Arial" w:cs="Arial"/>
        </w:rPr>
        <w:t xml:space="preserve">, and </w:t>
      </w:r>
      <w:r w:rsidR="00AE74C5" w:rsidRPr="00AE74C5">
        <w:rPr>
          <w:rFonts w:ascii="Arial" w:hAnsi="Arial" w:cs="Arial"/>
        </w:rPr>
        <w:t>wide exploration is essential.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C07C31" w:rsidRPr="00AE74C5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AE74C5" w:rsidRPr="00C07C31" w:rsidRDefault="00AE74C5" w:rsidP="00C07C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FIRE FIGHTING MEASURES</w:t>
      </w:r>
    </w:p>
    <w:p w:rsidR="00C07C31" w:rsidRPr="00C07C31" w:rsidRDefault="00C07C31" w:rsidP="00C07C3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E74C5">
        <w:rPr>
          <w:rFonts w:ascii="Arial" w:hAnsi="Arial" w:cs="Arial"/>
        </w:rPr>
        <w:t>Clear fire area of all non-emergency personnel.</w:t>
      </w:r>
      <w:proofErr w:type="gramEnd"/>
    </w:p>
    <w:p w:rsid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7C31" w:rsidRPr="00AE74C5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Flash point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&gt; 180 °C / 356 °F (COC)</w:t>
      </w:r>
    </w:p>
    <w:p w:rsidR="00AE74C5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Upper / lower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E74C5" w:rsidRPr="00AE74C5">
        <w:rPr>
          <w:rFonts w:ascii="Arial" w:hAnsi="Arial" w:cs="Arial"/>
        </w:rPr>
        <w:t>: Typical 1 - 10 %</w:t>
      </w:r>
      <w:proofErr w:type="gramStart"/>
      <w:r w:rsidR="00AE74C5" w:rsidRPr="00AE74C5">
        <w:rPr>
          <w:rFonts w:ascii="Arial" w:hAnsi="Arial" w:cs="Arial"/>
        </w:rPr>
        <w:t>(V</w:t>
      </w:r>
      <w:proofErr w:type="gramEnd"/>
      <w:r w:rsidR="00AE74C5" w:rsidRPr="00AE74C5">
        <w:rPr>
          <w:rFonts w:ascii="Arial" w:hAnsi="Arial" w:cs="Arial"/>
        </w:rPr>
        <w:t>)(based on mineral oil)</w:t>
      </w:r>
    </w:p>
    <w:p w:rsidR="00C07C31" w:rsidRPr="00AE74C5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E74C5">
        <w:rPr>
          <w:rFonts w:ascii="Arial" w:hAnsi="Arial" w:cs="Arial"/>
          <w:b/>
          <w:bCs/>
        </w:rPr>
        <w:t>Flammability or</w:t>
      </w:r>
    </w:p>
    <w:p w:rsidR="00C07C31" w:rsidRPr="00C07C31" w:rsidRDefault="00C07C31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Explosion limits</w:t>
      </w:r>
    </w:p>
    <w:p w:rsidR="00AE74C5" w:rsidRPr="00AE74C5" w:rsidRDefault="00AE74C5" w:rsidP="00AE7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Auto ignition temperature </w:t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>: &gt; 320 °C / 608 °F</w:t>
      </w:r>
    </w:p>
    <w:p w:rsidR="00C07C31" w:rsidRDefault="00AE74C5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4C5">
        <w:rPr>
          <w:rFonts w:ascii="Arial" w:hAnsi="Arial" w:cs="Arial"/>
          <w:b/>
          <w:bCs/>
        </w:rPr>
        <w:t xml:space="preserve">Specific Hazards </w:t>
      </w:r>
      <w:r w:rsidR="00C07C31">
        <w:rPr>
          <w:rFonts w:ascii="Arial" w:hAnsi="Arial" w:cs="Arial"/>
          <w:b/>
          <w:bCs/>
        </w:rPr>
        <w:tab/>
      </w:r>
      <w:r w:rsidR="00C07C31">
        <w:rPr>
          <w:rFonts w:ascii="Arial" w:hAnsi="Arial" w:cs="Arial"/>
          <w:b/>
          <w:bCs/>
        </w:rPr>
        <w:tab/>
      </w:r>
      <w:r w:rsidRPr="00AE74C5">
        <w:rPr>
          <w:rFonts w:ascii="Arial" w:hAnsi="Arial" w:cs="Arial"/>
        </w:rPr>
        <w:t xml:space="preserve">: Hazardous combustion </w:t>
      </w:r>
      <w:r w:rsidR="00C07C31">
        <w:rPr>
          <w:rFonts w:ascii="Arial" w:hAnsi="Arial" w:cs="Arial"/>
        </w:rPr>
        <w:t>products may include: A complex</w:t>
      </w:r>
    </w:p>
    <w:p w:rsidR="00AE74C5" w:rsidRPr="00C07C31" w:rsidRDefault="00C07C31" w:rsidP="00C07C3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AE74C5" w:rsidRPr="00AE74C5">
        <w:rPr>
          <w:rFonts w:ascii="Arial" w:hAnsi="Arial" w:cs="Arial"/>
        </w:rPr>
        <w:t>mixture</w:t>
      </w:r>
      <w:proofErr w:type="gramEnd"/>
      <w:r w:rsidR="00AE74C5" w:rsidRPr="00AE74C5">
        <w:rPr>
          <w:rFonts w:ascii="Arial" w:hAnsi="Arial" w:cs="Arial"/>
        </w:rPr>
        <w:t xml:space="preserve"> of airborne solid and liquid particulates and gases</w:t>
      </w:r>
    </w:p>
    <w:p w:rsidR="00AE74C5" w:rsidRDefault="00C07C31" w:rsidP="00AE74C5">
      <w:pPr>
        <w:ind w:left="2160" w:firstLine="720"/>
      </w:pPr>
      <w:r>
        <w:rPr>
          <w:rFonts w:ascii="Arial" w:hAnsi="Arial" w:cs="Arial"/>
          <w:sz w:val="20"/>
          <w:szCs w:val="20"/>
        </w:rPr>
        <w:t xml:space="preserve">  (</w:t>
      </w:r>
      <w:proofErr w:type="gramStart"/>
      <w:r>
        <w:rPr>
          <w:rFonts w:ascii="Arial" w:hAnsi="Arial" w:cs="Arial"/>
          <w:sz w:val="20"/>
          <w:szCs w:val="20"/>
        </w:rPr>
        <w:t>smoke</w:t>
      </w:r>
      <w:proofErr w:type="gramEnd"/>
      <w:r>
        <w:rPr>
          <w:rFonts w:ascii="Arial" w:hAnsi="Arial" w:cs="Arial"/>
          <w:sz w:val="20"/>
          <w:szCs w:val="20"/>
        </w:rPr>
        <w:t xml:space="preserve">). </w:t>
      </w:r>
      <w:proofErr w:type="gramStart"/>
      <w:r>
        <w:rPr>
          <w:rFonts w:ascii="Arial" w:hAnsi="Arial" w:cs="Arial"/>
          <w:sz w:val="20"/>
          <w:szCs w:val="20"/>
        </w:rPr>
        <w:t>Carbon monoxide.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Unidentified organic and inorganic</w:t>
      </w:r>
      <w:r w:rsidRPr="00C07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compounds.</w:t>
      </w:r>
      <w:proofErr w:type="gramEnd"/>
    </w:p>
    <w:p w:rsidR="00C07C31" w:rsidRDefault="00C07C31" w:rsidP="00AE74C5">
      <w:pPr>
        <w:ind w:left="2160" w:firstLine="720"/>
      </w:pPr>
    </w:p>
    <w:p w:rsidR="00C07C31" w:rsidRDefault="00C07C31" w:rsidP="00AE74C5">
      <w:pPr>
        <w:ind w:left="2160" w:firstLine="720"/>
      </w:pP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Suitable Extinguishing</w:t>
      </w:r>
      <w:r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Foam, water spray or fog. Dry chemical powder, carbon</w:t>
      </w: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Pr="00C07C31">
        <w:rPr>
          <w:rFonts w:ascii="Arial" w:hAnsi="Arial" w:cs="Arial"/>
        </w:rPr>
        <w:t>dioxide, sand or earth may be used for small fires only.</w:t>
      </w: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lastRenderedPageBreak/>
        <w:t>Unsuitable Extinguishing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: Do not use water in a jet.</w:t>
      </w:r>
    </w:p>
    <w:p w:rsidR="00C07C31" w:rsidRPr="00C07C31" w:rsidRDefault="00C07C31" w:rsidP="002A5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Media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2A5D42" w:rsidRPr="00C07C31" w:rsidRDefault="00C07C31" w:rsidP="002A5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>Protective Equipment for</w:t>
      </w:r>
      <w:r w:rsidR="002A5D42">
        <w:rPr>
          <w:rFonts w:ascii="Arial" w:hAnsi="Arial" w:cs="Arial"/>
          <w:b/>
          <w:bCs/>
        </w:rPr>
        <w:tab/>
      </w:r>
      <w:r w:rsidR="002A5D42" w:rsidRPr="00C07C31">
        <w:rPr>
          <w:rFonts w:ascii="Arial" w:hAnsi="Arial" w:cs="Arial"/>
        </w:rPr>
        <w:t>: Proper protective equipment including breathing apparatus</w:t>
      </w:r>
    </w:p>
    <w:p w:rsidR="00C07C31" w:rsidRPr="00C07C31" w:rsidRDefault="002A5D42" w:rsidP="002A5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7C31">
        <w:rPr>
          <w:rFonts w:ascii="Arial" w:hAnsi="Arial" w:cs="Arial"/>
          <w:b/>
          <w:bCs/>
        </w:rPr>
        <w:t>Firefighters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</w:rPr>
        <w:t xml:space="preserve"> </w:t>
      </w:r>
      <w:r w:rsidRPr="00C07C31">
        <w:rPr>
          <w:rFonts w:ascii="Arial" w:hAnsi="Arial" w:cs="Arial"/>
        </w:rPr>
        <w:t>must be worn when approaching a fire in a confined space.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135E2" w:rsidRDefault="00B135E2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135E2" w:rsidRPr="00C07C31" w:rsidRDefault="00B135E2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7C31" w:rsidRPr="002A5D42" w:rsidRDefault="00C07C31" w:rsidP="002A5D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A5D42">
        <w:rPr>
          <w:rFonts w:ascii="Arial" w:hAnsi="Arial" w:cs="Arial"/>
          <w:b/>
          <w:bCs/>
        </w:rPr>
        <w:t>ACCIDENTAL RELEASE MEASURES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5D42" w:rsidRPr="002A5D42" w:rsidRDefault="002A5D42" w:rsidP="002A5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</w:rPr>
        <w:t>Avoid contact with spilled or released material. For guidance on selection of personal protective</w:t>
      </w: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07C31">
        <w:rPr>
          <w:rFonts w:ascii="Arial" w:hAnsi="Arial" w:cs="Arial"/>
        </w:rPr>
        <w:t>equipment</w:t>
      </w:r>
      <w:proofErr w:type="gramEnd"/>
      <w:r w:rsidRPr="00C07C31">
        <w:rPr>
          <w:rFonts w:ascii="Arial" w:hAnsi="Arial" w:cs="Arial"/>
        </w:rPr>
        <w:t xml:space="preserve"> see Chapter 8 of this Material Safety Data Sheet. See Chapter 13 for information on</w:t>
      </w:r>
    </w:p>
    <w:p w:rsid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07C31">
        <w:rPr>
          <w:rFonts w:ascii="Arial" w:hAnsi="Arial" w:cs="Arial"/>
        </w:rPr>
        <w:t>disposal</w:t>
      </w:r>
      <w:proofErr w:type="gramEnd"/>
      <w:r w:rsidRPr="00C07C31">
        <w:rPr>
          <w:rFonts w:ascii="Arial" w:hAnsi="Arial" w:cs="Arial"/>
        </w:rPr>
        <w:t>. Observe all relevant local and international regulations.</w:t>
      </w:r>
    </w:p>
    <w:p w:rsidR="002A5D42" w:rsidRPr="00C07C31" w:rsidRDefault="002A5D42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Protective measures </w:t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Avoid contact with skin and eyes. Use appropriate containment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to</w:t>
      </w:r>
      <w:proofErr w:type="gramEnd"/>
      <w:r w:rsidR="00C07C31" w:rsidRPr="00C07C31">
        <w:rPr>
          <w:rFonts w:ascii="Arial" w:hAnsi="Arial" w:cs="Arial"/>
        </w:rPr>
        <w:t xml:space="preserve"> avoid environmental contamination. Prevent from spreading</w:t>
      </w:r>
      <w:r>
        <w:rPr>
          <w:rFonts w:ascii="Arial" w:hAnsi="Arial" w:cs="Arial"/>
        </w:rPr>
        <w:t xml:space="preserve"> or entering</w:t>
      </w:r>
    </w:p>
    <w:p w:rsidR="00C07C31" w:rsidRP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drains</w:t>
      </w:r>
      <w:proofErr w:type="gramEnd"/>
      <w:r w:rsidR="00C07C31" w:rsidRPr="00C07C31">
        <w:rPr>
          <w:rFonts w:ascii="Arial" w:hAnsi="Arial" w:cs="Arial"/>
        </w:rPr>
        <w:t xml:space="preserve">, ditches or </w:t>
      </w:r>
      <w:r>
        <w:rPr>
          <w:rFonts w:ascii="Arial" w:hAnsi="Arial" w:cs="Arial"/>
        </w:rPr>
        <w:t xml:space="preserve">rivers by using sand, earth, or </w:t>
      </w:r>
      <w:r w:rsidR="00C07C31" w:rsidRPr="00C07C31">
        <w:rPr>
          <w:rFonts w:ascii="Arial" w:hAnsi="Arial" w:cs="Arial"/>
        </w:rPr>
        <w:t>other appropriate barriers.</w:t>
      </w:r>
    </w:p>
    <w:p w:rsidR="002A5D42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Clean Up Methods </w:t>
      </w:r>
      <w:r w:rsidR="002A5D42">
        <w:rPr>
          <w:rFonts w:ascii="Arial" w:hAnsi="Arial" w:cs="Arial"/>
          <w:b/>
          <w:bCs/>
        </w:rPr>
        <w:tab/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Shovel into a suitable clearly m</w:t>
      </w:r>
      <w:r w:rsidR="002A5D42">
        <w:rPr>
          <w:rFonts w:ascii="Arial" w:hAnsi="Arial" w:cs="Arial"/>
        </w:rPr>
        <w:t>arked container for disposal or</w:t>
      </w:r>
    </w:p>
    <w:p w:rsid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reclamation</w:t>
      </w:r>
      <w:proofErr w:type="gramEnd"/>
      <w:r w:rsidR="00C07C31" w:rsidRPr="00C07C31">
        <w:rPr>
          <w:rFonts w:ascii="Arial" w:hAnsi="Arial" w:cs="Arial"/>
        </w:rPr>
        <w:t xml:space="preserve"> in accordance with local regulations.</w:t>
      </w:r>
    </w:p>
    <w:p w:rsidR="00B135E2" w:rsidRDefault="00B135E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B135E2" w:rsidRDefault="00B135E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B135E2" w:rsidRDefault="00B135E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2A5D42" w:rsidRP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C07C31" w:rsidRDefault="00C07C31" w:rsidP="002A5D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A5D42">
        <w:rPr>
          <w:rFonts w:ascii="Arial" w:hAnsi="Arial" w:cs="Arial"/>
          <w:b/>
          <w:bCs/>
        </w:rPr>
        <w:t>HANDLING AND STORAGE</w:t>
      </w:r>
    </w:p>
    <w:p w:rsidR="00B135E2" w:rsidRPr="002A5D42" w:rsidRDefault="00B135E2" w:rsidP="00B135E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A5D42" w:rsidRPr="002A5D42" w:rsidRDefault="002A5D42" w:rsidP="002A5D4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General Precautions </w:t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Use local exhaust ventilation if there is risk of inhalation of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 w:rsidR="00C07C31" w:rsidRPr="00C07C31">
        <w:rPr>
          <w:rFonts w:ascii="Arial" w:hAnsi="Arial" w:cs="Arial"/>
        </w:rPr>
        <w:t>vapours</w:t>
      </w:r>
      <w:proofErr w:type="spellEnd"/>
      <w:proofErr w:type="gramEnd"/>
      <w:r w:rsidR="00C07C31" w:rsidRPr="00C07C31">
        <w:rPr>
          <w:rFonts w:ascii="Arial" w:hAnsi="Arial" w:cs="Arial"/>
        </w:rPr>
        <w:t>, mists or aerosols. Properly dispose of any</w:t>
      </w:r>
      <w:r>
        <w:rPr>
          <w:rFonts w:ascii="Arial" w:hAnsi="Arial" w:cs="Arial"/>
        </w:rPr>
        <w:t xml:space="preserve"> contaminated rags or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cleanin</w:t>
      </w:r>
      <w:r>
        <w:rPr>
          <w:rFonts w:ascii="Arial" w:hAnsi="Arial" w:cs="Arial"/>
        </w:rPr>
        <w:t>g</w:t>
      </w:r>
      <w:proofErr w:type="gramEnd"/>
      <w:r>
        <w:rPr>
          <w:rFonts w:ascii="Arial" w:hAnsi="Arial" w:cs="Arial"/>
        </w:rPr>
        <w:t xml:space="preserve"> materials in order to prevent </w:t>
      </w:r>
      <w:r w:rsidR="00C07C31" w:rsidRPr="00C07C31">
        <w:rPr>
          <w:rFonts w:ascii="Arial" w:hAnsi="Arial" w:cs="Arial"/>
        </w:rPr>
        <w:t>fires. U</w:t>
      </w:r>
      <w:r>
        <w:rPr>
          <w:rFonts w:ascii="Arial" w:hAnsi="Arial" w:cs="Arial"/>
        </w:rPr>
        <w:t>se the information in this data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</w:t>
      </w:r>
      <w:proofErr w:type="gramEnd"/>
      <w:r>
        <w:rPr>
          <w:rFonts w:ascii="Arial" w:hAnsi="Arial" w:cs="Arial"/>
        </w:rPr>
        <w:t xml:space="preserve"> as input to a risk </w:t>
      </w:r>
      <w:r w:rsidR="00C07C31" w:rsidRPr="00C07C31">
        <w:rPr>
          <w:rFonts w:ascii="Arial" w:hAnsi="Arial" w:cs="Arial"/>
        </w:rPr>
        <w:t xml:space="preserve">assessment of local </w:t>
      </w:r>
      <w:r>
        <w:rPr>
          <w:rFonts w:ascii="Arial" w:hAnsi="Arial" w:cs="Arial"/>
        </w:rPr>
        <w:t>circumstances to help determine</w:t>
      </w:r>
    </w:p>
    <w:p w:rsidR="00C07C31" w:rsidRP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appropriate</w:t>
      </w:r>
      <w:proofErr w:type="gramEnd"/>
      <w:r w:rsidR="00C07C31" w:rsidRPr="00C07C31">
        <w:rPr>
          <w:rFonts w:ascii="Arial" w:hAnsi="Arial" w:cs="Arial"/>
        </w:rPr>
        <w:t xml:space="preserve"> controls for safe ha</w:t>
      </w:r>
      <w:r>
        <w:rPr>
          <w:rFonts w:ascii="Arial" w:hAnsi="Arial" w:cs="Arial"/>
        </w:rPr>
        <w:t xml:space="preserve">ndling, storage and disposal of </w:t>
      </w:r>
      <w:r w:rsidR="00C07C31" w:rsidRPr="00C07C31">
        <w:rPr>
          <w:rFonts w:ascii="Arial" w:hAnsi="Arial" w:cs="Arial"/>
        </w:rPr>
        <w:t>this material.</w:t>
      </w:r>
    </w:p>
    <w:p w:rsidR="002A5D42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Handling </w:t>
      </w:r>
      <w:r w:rsidR="002A5D42">
        <w:rPr>
          <w:rFonts w:ascii="Arial" w:hAnsi="Arial" w:cs="Arial"/>
          <w:b/>
          <w:bCs/>
        </w:rPr>
        <w:tab/>
      </w:r>
      <w:r w:rsidR="002A5D42">
        <w:rPr>
          <w:rFonts w:ascii="Arial" w:hAnsi="Arial" w:cs="Arial"/>
          <w:b/>
          <w:bCs/>
        </w:rPr>
        <w:tab/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Avoid prolonged or repeated co</w:t>
      </w:r>
      <w:r w:rsidR="002A5D42">
        <w:rPr>
          <w:rFonts w:ascii="Arial" w:hAnsi="Arial" w:cs="Arial"/>
        </w:rPr>
        <w:t>ntact with skin. Avoid inhaling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proofErr w:type="gramStart"/>
      <w:r w:rsidR="00C07C31" w:rsidRPr="00C07C31">
        <w:rPr>
          <w:rFonts w:ascii="Arial" w:hAnsi="Arial" w:cs="Arial"/>
        </w:rPr>
        <w:t>vapour</w:t>
      </w:r>
      <w:proofErr w:type="spellEnd"/>
      <w:proofErr w:type="gramEnd"/>
      <w:r w:rsidR="00C07C31" w:rsidRPr="00C07C31">
        <w:rPr>
          <w:rFonts w:ascii="Arial" w:hAnsi="Arial" w:cs="Arial"/>
        </w:rPr>
        <w:t xml:space="preserve"> and/or mists. When handling product in drums, safety</w:t>
      </w:r>
      <w:r>
        <w:rPr>
          <w:rFonts w:ascii="Arial" w:hAnsi="Arial" w:cs="Arial"/>
        </w:rPr>
        <w:t xml:space="preserve"> footwear</w:t>
      </w:r>
    </w:p>
    <w:p w:rsidR="002A5D42" w:rsidRPr="00C07C31" w:rsidRDefault="002A5D42" w:rsidP="002A5D4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should</w:t>
      </w:r>
      <w:proofErr w:type="gramEnd"/>
      <w:r w:rsidR="00C07C31" w:rsidRPr="00C07C31">
        <w:rPr>
          <w:rFonts w:ascii="Arial" w:hAnsi="Arial" w:cs="Arial"/>
        </w:rPr>
        <w:t xml:space="preserve"> be wor</w:t>
      </w:r>
      <w:r>
        <w:rPr>
          <w:rFonts w:ascii="Arial" w:hAnsi="Arial" w:cs="Arial"/>
        </w:rPr>
        <w:t xml:space="preserve">n and proper handling equipment </w:t>
      </w:r>
      <w:r w:rsidR="00C07C31" w:rsidRPr="00C07C31">
        <w:rPr>
          <w:rFonts w:ascii="Arial" w:hAnsi="Arial" w:cs="Arial"/>
        </w:rPr>
        <w:t>should be used.</w:t>
      </w:r>
    </w:p>
    <w:p w:rsidR="002A5D42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Storage </w:t>
      </w:r>
      <w:r w:rsidR="002A5D42">
        <w:rPr>
          <w:rFonts w:ascii="Arial" w:hAnsi="Arial" w:cs="Arial"/>
          <w:b/>
          <w:bCs/>
        </w:rPr>
        <w:tab/>
      </w:r>
      <w:r w:rsidR="002A5D42">
        <w:rPr>
          <w:rFonts w:ascii="Arial" w:hAnsi="Arial" w:cs="Arial"/>
          <w:b/>
          <w:bCs/>
        </w:rPr>
        <w:tab/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Keep container tightly closed</w:t>
      </w:r>
      <w:r w:rsidR="002A5D42">
        <w:rPr>
          <w:rFonts w:ascii="Arial" w:hAnsi="Arial" w:cs="Arial"/>
        </w:rPr>
        <w:t xml:space="preserve"> and in a cool, well-ventilated</w:t>
      </w:r>
    </w:p>
    <w:p w:rsidR="002A5D42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place</w:t>
      </w:r>
      <w:proofErr w:type="gramEnd"/>
      <w:r w:rsidR="00C07C31" w:rsidRPr="00C07C31">
        <w:rPr>
          <w:rFonts w:ascii="Arial" w:hAnsi="Arial" w:cs="Arial"/>
        </w:rPr>
        <w:t xml:space="preserve">. Use properly </w:t>
      </w:r>
      <w:proofErr w:type="spellStart"/>
      <w:r w:rsidR="00C07C31" w:rsidRPr="00C07C31">
        <w:rPr>
          <w:rFonts w:ascii="Arial" w:hAnsi="Arial" w:cs="Arial"/>
        </w:rPr>
        <w:t>labelled</w:t>
      </w:r>
      <w:proofErr w:type="spellEnd"/>
      <w:r w:rsidR="00C07C31" w:rsidRPr="00C07C31">
        <w:rPr>
          <w:rFonts w:ascii="Arial" w:hAnsi="Arial" w:cs="Arial"/>
        </w:rPr>
        <w:t xml:space="preserve"> and closeable containers. Storage</w:t>
      </w:r>
    </w:p>
    <w:p w:rsid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07C31" w:rsidRPr="00C07C31">
        <w:rPr>
          <w:rFonts w:ascii="Arial" w:hAnsi="Arial" w:cs="Arial"/>
        </w:rPr>
        <w:t>Temperature: 0 - 50 °C / 32 - 122 °F</w:t>
      </w:r>
    </w:p>
    <w:p w:rsidR="002A5D42" w:rsidRP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2A5D42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Recommended Materials </w:t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 xml:space="preserve">: For containers or container </w:t>
      </w:r>
      <w:r w:rsidR="002A5D42">
        <w:rPr>
          <w:rFonts w:ascii="Arial" w:hAnsi="Arial" w:cs="Arial"/>
        </w:rPr>
        <w:t xml:space="preserve">linings, use mild steel or high </w:t>
      </w:r>
    </w:p>
    <w:p w:rsidR="00C07C31" w:rsidRPr="00C07C31" w:rsidRDefault="002A5D42" w:rsidP="002A5D4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07C31" w:rsidRPr="00C07C31">
        <w:rPr>
          <w:rFonts w:ascii="Arial" w:hAnsi="Arial" w:cs="Arial"/>
        </w:rPr>
        <w:t>density</w:t>
      </w:r>
      <w:proofErr w:type="gramEnd"/>
      <w:r w:rsidR="00C07C31" w:rsidRPr="00C07C31">
        <w:rPr>
          <w:rFonts w:ascii="Arial" w:hAnsi="Arial" w:cs="Arial"/>
        </w:rPr>
        <w:t xml:space="preserve"> polyethylene.</w:t>
      </w:r>
    </w:p>
    <w:p w:rsidR="00C07C31" w:rsidRPr="00C07C31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 xml:space="preserve">Unsuitable Materials </w:t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</w:rPr>
        <w:t>: PVC.</w:t>
      </w:r>
    </w:p>
    <w:p w:rsidR="002A5D42" w:rsidRDefault="00C07C31" w:rsidP="00C0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7C31">
        <w:rPr>
          <w:rFonts w:ascii="Arial" w:hAnsi="Arial" w:cs="Arial"/>
          <w:b/>
          <w:bCs/>
        </w:rPr>
        <w:t>Additional Information</w:t>
      </w:r>
      <w:r w:rsidR="002A5D42">
        <w:rPr>
          <w:rFonts w:ascii="Arial" w:hAnsi="Arial" w:cs="Arial"/>
          <w:b/>
          <w:bCs/>
        </w:rPr>
        <w:tab/>
      </w:r>
      <w:r w:rsidRPr="00C07C31">
        <w:rPr>
          <w:rFonts w:ascii="Arial" w:hAnsi="Arial" w:cs="Arial"/>
          <w:b/>
          <w:bCs/>
        </w:rPr>
        <w:t xml:space="preserve"> </w:t>
      </w:r>
      <w:r w:rsidRPr="00C07C31">
        <w:rPr>
          <w:rFonts w:ascii="Arial" w:hAnsi="Arial" w:cs="Arial"/>
        </w:rPr>
        <w:t>: Polyethylene container</w:t>
      </w:r>
      <w:r w:rsidR="002A5D42">
        <w:rPr>
          <w:rFonts w:ascii="Arial" w:hAnsi="Arial" w:cs="Arial"/>
        </w:rPr>
        <w:t>s should not be exposed to high</w:t>
      </w:r>
    </w:p>
    <w:p w:rsidR="00C30F62" w:rsidRPr="00B135E2" w:rsidRDefault="002A5D42" w:rsidP="00B135E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07C31" w:rsidRPr="00C07C31">
        <w:rPr>
          <w:rFonts w:ascii="Arial" w:hAnsi="Arial" w:cs="Arial"/>
        </w:rPr>
        <w:t>temperatures</w:t>
      </w:r>
      <w:proofErr w:type="gramEnd"/>
      <w:r w:rsidR="00C07C31" w:rsidRPr="00C07C31">
        <w:rPr>
          <w:rFonts w:ascii="Arial" w:hAnsi="Arial" w:cs="Arial"/>
        </w:rPr>
        <w:t xml:space="preserve"> because of possible risk of distortion.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Additional Information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Due to the product's semi-solid consistency, generation of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mists</w:t>
      </w:r>
      <w:proofErr w:type="gramEnd"/>
      <w:r>
        <w:rPr>
          <w:rFonts w:ascii="Arial" w:hAnsi="Arial" w:cs="Arial"/>
          <w:sz w:val="20"/>
          <w:szCs w:val="20"/>
        </w:rPr>
        <w:t xml:space="preserve"> and dusts is unlikely to occur.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Exposure Controls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The level of protection and types of controls necessary will vary depending upon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potential</w:t>
      </w:r>
      <w:proofErr w:type="gramEnd"/>
      <w:r>
        <w:rPr>
          <w:rFonts w:ascii="Arial" w:hAnsi="Arial" w:cs="Arial"/>
          <w:sz w:val="20"/>
          <w:szCs w:val="20"/>
        </w:rPr>
        <w:t xml:space="preserve"> exposure conditions. Select controls based on a risk assessment of local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circumstances.Appropriate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measures include: Adequate ventilation to control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airborne</w:t>
      </w:r>
      <w:proofErr w:type="gramEnd"/>
      <w:r>
        <w:rPr>
          <w:rFonts w:ascii="Arial" w:hAnsi="Arial" w:cs="Arial"/>
          <w:sz w:val="20"/>
          <w:szCs w:val="20"/>
        </w:rPr>
        <w:t xml:space="preserve"> concentrations. Where material is heated, sprayed or mist formed, there is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greater</w:t>
      </w:r>
      <w:proofErr w:type="gramEnd"/>
      <w:r>
        <w:rPr>
          <w:rFonts w:ascii="Arial" w:hAnsi="Arial" w:cs="Arial"/>
          <w:sz w:val="20"/>
          <w:szCs w:val="20"/>
        </w:rPr>
        <w:t xml:space="preserve"> potential for airborne concentrations to be generated.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Protective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:Personal</w:t>
      </w:r>
      <w:proofErr w:type="gramEnd"/>
      <w:r>
        <w:rPr>
          <w:rFonts w:ascii="Arial" w:hAnsi="Arial" w:cs="Arial"/>
          <w:sz w:val="20"/>
          <w:szCs w:val="20"/>
        </w:rPr>
        <w:t xml:space="preserve"> protective equipment (PPE) should meet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recommended national standards.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Check with PPE suppliers.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Respiratory Protection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No respiratory protection is ordinarily required under normal conditions of use. In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accordance</w:t>
      </w:r>
      <w:proofErr w:type="gramEnd"/>
      <w:r>
        <w:rPr>
          <w:rFonts w:ascii="Arial" w:hAnsi="Arial" w:cs="Arial"/>
          <w:sz w:val="20"/>
          <w:szCs w:val="20"/>
        </w:rPr>
        <w:t xml:space="preserve"> with good industrial hygiene practices, precautions should be taken to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avoid</w:t>
      </w:r>
      <w:proofErr w:type="gramEnd"/>
      <w:r>
        <w:rPr>
          <w:rFonts w:ascii="Arial" w:hAnsi="Arial" w:cs="Arial"/>
          <w:sz w:val="20"/>
          <w:szCs w:val="20"/>
        </w:rPr>
        <w:t xml:space="preserve"> breathing of material. If engineering controls do not maintain airborne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concentrations</w:t>
      </w:r>
      <w:proofErr w:type="gramEnd"/>
      <w:r>
        <w:rPr>
          <w:rFonts w:ascii="Arial" w:hAnsi="Arial" w:cs="Arial"/>
          <w:sz w:val="20"/>
          <w:szCs w:val="20"/>
        </w:rPr>
        <w:t xml:space="preserve"> to a level which is adequate to protect worker health, select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respiratory</w:t>
      </w:r>
      <w:proofErr w:type="gramEnd"/>
      <w:r>
        <w:rPr>
          <w:rFonts w:ascii="Arial" w:hAnsi="Arial" w:cs="Arial"/>
          <w:sz w:val="20"/>
          <w:szCs w:val="20"/>
        </w:rPr>
        <w:t xml:space="preserve"> protection equipment suitable for the specific conditions of use and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meeting</w:t>
      </w:r>
      <w:proofErr w:type="gramEnd"/>
      <w:r>
        <w:rPr>
          <w:rFonts w:ascii="Arial" w:hAnsi="Arial" w:cs="Arial"/>
          <w:sz w:val="20"/>
          <w:szCs w:val="20"/>
        </w:rPr>
        <w:t xml:space="preserve"> relevant legislation. Check with respiratory protective equipment suppliers.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Where air-filtering respirators are suitable, select an appropriate combination of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mask</w:t>
      </w:r>
      <w:proofErr w:type="gramEnd"/>
      <w:r>
        <w:rPr>
          <w:rFonts w:ascii="Arial" w:hAnsi="Arial" w:cs="Arial"/>
          <w:sz w:val="20"/>
          <w:szCs w:val="20"/>
        </w:rPr>
        <w:t xml:space="preserve"> and filter. Select a filter suitable for combined particulate/organic gases and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vapours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[boiling point &gt;65°C(149 °F)].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Hand Protection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Where hand contact with the product may occur the use of gloves approved to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relevant</w:t>
      </w:r>
      <w:proofErr w:type="gramEnd"/>
      <w:r>
        <w:rPr>
          <w:rFonts w:ascii="Arial" w:hAnsi="Arial" w:cs="Arial"/>
          <w:sz w:val="20"/>
          <w:szCs w:val="20"/>
        </w:rPr>
        <w:t xml:space="preserve"> standards (e.g. Europe: EN374, US: F739) made from the following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materials</w:t>
      </w:r>
      <w:proofErr w:type="gramEnd"/>
      <w:r>
        <w:rPr>
          <w:rFonts w:ascii="Arial" w:hAnsi="Arial" w:cs="Arial"/>
          <w:sz w:val="20"/>
          <w:szCs w:val="20"/>
        </w:rPr>
        <w:t xml:space="preserve"> may provide suitable chemical protection: PVC, neoprene or nitrile rubber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gloves</w:t>
      </w:r>
      <w:proofErr w:type="gramEnd"/>
      <w:r>
        <w:rPr>
          <w:rFonts w:ascii="Arial" w:hAnsi="Arial" w:cs="Arial"/>
          <w:sz w:val="20"/>
          <w:szCs w:val="20"/>
        </w:rPr>
        <w:t>. Suitability and durability of a glove is dependent on usage, e.g. frequency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duration of contact, chemical resistance of glove material, glove thickness,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dexterity</w:t>
      </w:r>
      <w:proofErr w:type="gramEnd"/>
      <w:r>
        <w:rPr>
          <w:rFonts w:ascii="Arial" w:hAnsi="Arial" w:cs="Arial"/>
          <w:sz w:val="20"/>
          <w:szCs w:val="20"/>
        </w:rPr>
        <w:t>. Always seek advice from glove suppliers. Contaminated gloves should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replaced. Personal hygiene is a key element of effective hand care. Gloves must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only</w:t>
      </w:r>
      <w:proofErr w:type="gramEnd"/>
      <w:r>
        <w:rPr>
          <w:rFonts w:ascii="Arial" w:hAnsi="Arial" w:cs="Arial"/>
          <w:sz w:val="20"/>
          <w:szCs w:val="20"/>
        </w:rPr>
        <w:t xml:space="preserve"> be worn on clean hands. After using gloves, hands should be washed and dried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thoroughly</w:t>
      </w:r>
      <w:proofErr w:type="gramEnd"/>
      <w:r>
        <w:rPr>
          <w:rFonts w:ascii="Arial" w:hAnsi="Arial" w:cs="Arial"/>
          <w:sz w:val="20"/>
          <w:szCs w:val="20"/>
        </w:rPr>
        <w:t>. Application of a non-perfumed moisturizer is recommended.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Eye Protection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Wear safety glasses or full face shield if splashes are likely to occur.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Protective Clothing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Skin protection not ordinarily required beyond standard issue</w:t>
      </w:r>
      <w:r w:rsidRPr="00C30F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work clothes.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Monitoring Methods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Monitoring of the concentration of substances in the breathing zone of workers or in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general workplace may be required to confirm compliance with an OEL and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adequacy</w:t>
      </w:r>
      <w:proofErr w:type="gramEnd"/>
      <w:r>
        <w:rPr>
          <w:rFonts w:ascii="Arial" w:hAnsi="Arial" w:cs="Arial"/>
          <w:sz w:val="20"/>
          <w:szCs w:val="20"/>
        </w:rPr>
        <w:t xml:space="preserve"> of exposure controls. For some substances biological monitoring may also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appropriate.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Environmental Exposure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Minimise</w:t>
      </w:r>
      <w:proofErr w:type="spellEnd"/>
      <w:r>
        <w:rPr>
          <w:rFonts w:ascii="Arial" w:hAnsi="Arial" w:cs="Arial"/>
          <w:sz w:val="20"/>
          <w:szCs w:val="20"/>
        </w:rPr>
        <w:t xml:space="preserve"> release to the environment. An environmental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assessment must be made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Controls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to ensure compliance with local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environmental legislation.</w:t>
      </w:r>
      <w:proofErr w:type="gramEnd"/>
    </w:p>
    <w:p w:rsidR="00FD765D" w:rsidRDefault="00FD765D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0F62" w:rsidRDefault="00C30F62" w:rsidP="00C30F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>PHYSICAL AND CHEMICAL PROPERTIES</w:t>
      </w:r>
    </w:p>
    <w:p w:rsidR="00B135E2" w:rsidRPr="00C30F62" w:rsidRDefault="00B135E2" w:rsidP="00B135E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Appearance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B135E2">
        <w:rPr>
          <w:rFonts w:ascii="Arial" w:hAnsi="Arial" w:cs="Arial"/>
          <w:color w:val="000000"/>
        </w:rPr>
        <w:t>: Red/Blue</w:t>
      </w:r>
      <w:r w:rsidRPr="00C30F62">
        <w:rPr>
          <w:rFonts w:ascii="Arial" w:hAnsi="Arial" w:cs="Arial"/>
          <w:color w:val="008100"/>
        </w:rPr>
        <w:t xml:space="preserve">. </w:t>
      </w:r>
      <w:proofErr w:type="gramStart"/>
      <w:r w:rsidRPr="00C30F62">
        <w:rPr>
          <w:rFonts w:ascii="Arial" w:hAnsi="Arial" w:cs="Arial"/>
          <w:color w:val="000000"/>
        </w:rPr>
        <w:t>Semi-solid.</w:t>
      </w:r>
      <w:proofErr w:type="gramEnd"/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proofErr w:type="spellStart"/>
      <w:r w:rsidRPr="00C30F62">
        <w:rPr>
          <w:rFonts w:ascii="Arial" w:hAnsi="Arial" w:cs="Arial"/>
          <w:color w:val="000000"/>
        </w:rPr>
        <w:t>Odour</w:t>
      </w:r>
      <w:proofErr w:type="spellEnd"/>
      <w:r w:rsidRPr="00C30F62">
        <w:rPr>
          <w:rFonts w:ascii="Arial" w:hAnsi="Arial" w:cs="Arial"/>
          <w:color w:val="000000"/>
        </w:rPr>
        <w:t xml:space="preserve">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Slight hydrocarbon</w:t>
      </w:r>
      <w:r w:rsidRPr="00C30F62">
        <w:rPr>
          <w:rFonts w:ascii="Arial" w:hAnsi="Arial" w:cs="Arial"/>
          <w:color w:val="008100"/>
        </w:rPr>
        <w:t>.</w:t>
      </w:r>
    </w:p>
    <w:p w:rsidR="00647F3C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pH</w:t>
      </w:r>
      <w:proofErr w:type="gramEnd"/>
      <w:r w:rsidRPr="00C30F62">
        <w:rPr>
          <w:rFonts w:ascii="Arial" w:hAnsi="Arial" w:cs="Arial"/>
          <w:color w:val="000000"/>
        </w:rPr>
        <w:t xml:space="preserve">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  <w:t>: Not applicable.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Initial Boiling Point and</w:t>
      </w:r>
      <w:r w:rsidR="00647F3C">
        <w:rPr>
          <w:rFonts w:ascii="Arial" w:hAnsi="Arial" w:cs="Arial"/>
          <w:color w:val="000000"/>
        </w:rPr>
        <w:tab/>
        <w:t>: Data not available</w:t>
      </w:r>
    </w:p>
    <w:p w:rsidR="00647F3C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Boiling Range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Dropping point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B135E2">
        <w:rPr>
          <w:rFonts w:ascii="Arial" w:hAnsi="Arial" w:cs="Arial"/>
          <w:color w:val="000000"/>
        </w:rPr>
        <w:t xml:space="preserve">: &gt; 260 °C 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Flash point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B135E2">
        <w:rPr>
          <w:rFonts w:ascii="Arial" w:hAnsi="Arial" w:cs="Arial"/>
          <w:color w:val="000000"/>
        </w:rPr>
        <w:t xml:space="preserve">: &gt; 180 °C 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Upper / lower Flammability</w:t>
      </w:r>
      <w:r w:rsidR="00647F3C">
        <w:rPr>
          <w:rFonts w:ascii="Arial" w:hAnsi="Arial" w:cs="Arial"/>
          <w:color w:val="000000"/>
        </w:rPr>
        <w:tab/>
      </w:r>
      <w:r w:rsidR="00647F3C" w:rsidRPr="00C30F62">
        <w:rPr>
          <w:rFonts w:ascii="Arial" w:hAnsi="Arial" w:cs="Arial"/>
          <w:color w:val="000000"/>
        </w:rPr>
        <w:t>: Typical 1 -</w:t>
      </w:r>
      <w:r w:rsidR="00647F3C">
        <w:rPr>
          <w:rFonts w:ascii="Arial" w:hAnsi="Arial" w:cs="Arial"/>
          <w:color w:val="000000"/>
        </w:rPr>
        <w:t xml:space="preserve"> 10 %</w:t>
      </w:r>
      <w:proofErr w:type="gramStart"/>
      <w:r w:rsidR="00647F3C">
        <w:rPr>
          <w:rFonts w:ascii="Arial" w:hAnsi="Arial" w:cs="Arial"/>
          <w:color w:val="000000"/>
        </w:rPr>
        <w:t>(V</w:t>
      </w:r>
      <w:proofErr w:type="gramEnd"/>
      <w:r w:rsidR="00647F3C">
        <w:rPr>
          <w:rFonts w:ascii="Arial" w:hAnsi="Arial" w:cs="Arial"/>
          <w:color w:val="000000"/>
        </w:rPr>
        <w:t>) (based on mineral oil)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or</w:t>
      </w:r>
      <w:proofErr w:type="gramEnd"/>
      <w:r w:rsidRPr="00C30F62">
        <w:rPr>
          <w:rFonts w:ascii="Arial" w:hAnsi="Arial" w:cs="Arial"/>
          <w:color w:val="000000"/>
        </w:rPr>
        <w:t xml:space="preserve"> Explosion limits</w:t>
      </w:r>
    </w:p>
    <w:p w:rsidR="00B135E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Auto-ignition temperature </w:t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&gt; 320 °C 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30F62">
        <w:rPr>
          <w:rFonts w:ascii="Arial" w:hAnsi="Arial" w:cs="Arial"/>
          <w:color w:val="000000"/>
        </w:rPr>
        <w:t>Vapour</w:t>
      </w:r>
      <w:proofErr w:type="spellEnd"/>
      <w:r w:rsidRPr="00C30F62">
        <w:rPr>
          <w:rFonts w:ascii="Arial" w:hAnsi="Arial" w:cs="Arial"/>
          <w:color w:val="000000"/>
        </w:rPr>
        <w:t xml:space="preserve"> pressure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&lt; 0.5 Pa at 20 °C 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Density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Typical 900 kg/m3 at 15 °C 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 xml:space="preserve">Water solubility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Negligible.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n-</w:t>
      </w:r>
      <w:proofErr w:type="spellStart"/>
      <w:r w:rsidRPr="00C30F62">
        <w:rPr>
          <w:rFonts w:ascii="Arial" w:hAnsi="Arial" w:cs="Arial"/>
          <w:color w:val="000000"/>
        </w:rPr>
        <w:t>octanol</w:t>
      </w:r>
      <w:proofErr w:type="spellEnd"/>
      <w:r w:rsidRPr="00C30F62">
        <w:rPr>
          <w:rFonts w:ascii="Arial" w:hAnsi="Arial" w:cs="Arial"/>
          <w:color w:val="000000"/>
        </w:rPr>
        <w:t>/water</w:t>
      </w:r>
      <w:proofErr w:type="gramEnd"/>
      <w:r w:rsidRPr="00C30F62">
        <w:rPr>
          <w:rFonts w:ascii="Arial" w:hAnsi="Arial" w:cs="Arial"/>
          <w:color w:val="000000"/>
        </w:rPr>
        <w:t xml:space="preserve"> partition</w:t>
      </w:r>
      <w:r w:rsidR="00647F3C">
        <w:rPr>
          <w:rFonts w:ascii="Arial" w:hAnsi="Arial" w:cs="Arial"/>
          <w:color w:val="000000"/>
        </w:rPr>
        <w:tab/>
      </w:r>
      <w:r w:rsidR="00647F3C" w:rsidRPr="00C30F62">
        <w:rPr>
          <w:rFonts w:ascii="Arial" w:hAnsi="Arial" w:cs="Arial"/>
          <w:color w:val="000000"/>
        </w:rPr>
        <w:t>: &gt; 6 (based on i</w:t>
      </w:r>
      <w:r w:rsidR="00647F3C">
        <w:rPr>
          <w:rFonts w:ascii="Arial" w:hAnsi="Arial" w:cs="Arial"/>
          <w:color w:val="000000"/>
        </w:rPr>
        <w:t>nformation on similar products)</w:t>
      </w:r>
    </w:p>
    <w:p w:rsidR="00C30F62" w:rsidRPr="00C30F62" w:rsidRDefault="00C30F62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C30F62">
        <w:rPr>
          <w:rFonts w:ascii="Arial" w:hAnsi="Arial" w:cs="Arial"/>
          <w:color w:val="000000"/>
        </w:rPr>
        <w:t>coefficient</w:t>
      </w:r>
      <w:proofErr w:type="gramEnd"/>
      <w:r w:rsidRPr="00C30F62">
        <w:rPr>
          <w:rFonts w:ascii="Arial" w:hAnsi="Arial" w:cs="Arial"/>
          <w:color w:val="000000"/>
        </w:rPr>
        <w:t xml:space="preserve"> (log </w:t>
      </w:r>
      <w:proofErr w:type="spellStart"/>
      <w:r w:rsidRPr="00C30F62">
        <w:rPr>
          <w:rFonts w:ascii="Arial" w:hAnsi="Arial" w:cs="Arial"/>
          <w:color w:val="000000"/>
        </w:rPr>
        <w:t>Pow</w:t>
      </w:r>
      <w:proofErr w:type="spellEnd"/>
      <w:r w:rsidRPr="00C30F62">
        <w:rPr>
          <w:rFonts w:ascii="Arial" w:hAnsi="Arial" w:cs="Arial"/>
          <w:color w:val="000000"/>
        </w:rPr>
        <w:t>)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Kinematic viscosity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 : Not applicable.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30F62">
        <w:rPr>
          <w:rFonts w:ascii="Arial" w:hAnsi="Arial" w:cs="Arial"/>
          <w:color w:val="000000"/>
        </w:rPr>
        <w:t>Vapour</w:t>
      </w:r>
      <w:proofErr w:type="spellEnd"/>
      <w:r w:rsidRPr="00C30F62">
        <w:rPr>
          <w:rFonts w:ascii="Arial" w:hAnsi="Arial" w:cs="Arial"/>
          <w:color w:val="000000"/>
        </w:rPr>
        <w:t xml:space="preserve"> density (air</w:t>
      </w:r>
      <w:proofErr w:type="gramStart"/>
      <w:r w:rsidRPr="00C30F62">
        <w:rPr>
          <w:rFonts w:ascii="Arial" w:hAnsi="Arial" w:cs="Arial"/>
          <w:color w:val="000000"/>
        </w:rPr>
        <w:t>=1</w:t>
      </w:r>
      <w:proofErr w:type="gramEnd"/>
      <w:r w:rsidRPr="00C30F62">
        <w:rPr>
          <w:rFonts w:ascii="Arial" w:hAnsi="Arial" w:cs="Arial"/>
          <w:color w:val="000000"/>
        </w:rPr>
        <w:t xml:space="preserve">) </w:t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>: &gt; 1 (estimated value(s))</w:t>
      </w:r>
    </w:p>
    <w:p w:rsid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color w:val="000000"/>
        </w:rPr>
        <w:t>Evaporation rate (</w:t>
      </w:r>
      <w:proofErr w:type="spellStart"/>
      <w:r w:rsidRPr="00C30F62">
        <w:rPr>
          <w:rFonts w:ascii="Arial" w:hAnsi="Arial" w:cs="Arial"/>
          <w:color w:val="000000"/>
        </w:rPr>
        <w:t>nBuAc</w:t>
      </w:r>
      <w:proofErr w:type="spellEnd"/>
      <w:r w:rsidRPr="00C30F62">
        <w:rPr>
          <w:rFonts w:ascii="Arial" w:hAnsi="Arial" w:cs="Arial"/>
          <w:color w:val="000000"/>
        </w:rPr>
        <w:t>=1)</w:t>
      </w:r>
      <w:r w:rsidR="00647F3C">
        <w:rPr>
          <w:rFonts w:ascii="Arial" w:hAnsi="Arial" w:cs="Arial"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 : Data not available</w:t>
      </w: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7F3C" w:rsidRPr="00C30F62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0F62" w:rsidRDefault="00C30F62" w:rsidP="00647F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47F3C">
        <w:rPr>
          <w:rFonts w:ascii="Arial" w:hAnsi="Arial" w:cs="Arial"/>
          <w:b/>
          <w:bCs/>
          <w:color w:val="000000"/>
        </w:rPr>
        <w:t>STABILITY AND REACTIVITY</w:t>
      </w:r>
    </w:p>
    <w:p w:rsidR="00647F3C" w:rsidRPr="00647F3C" w:rsidRDefault="00647F3C" w:rsidP="00647F3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47F3C" w:rsidRDefault="00647F3C" w:rsidP="00647F3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135E2" w:rsidRPr="00647F3C" w:rsidRDefault="00B135E2" w:rsidP="00647F3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Stability </w:t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Stable.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Conditions to Avoid </w:t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Extremes of temperature and direct sunlight.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Materials to Avoid </w:t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Strong </w:t>
      </w:r>
      <w:proofErr w:type="spellStart"/>
      <w:r w:rsidRPr="00C30F62">
        <w:rPr>
          <w:rFonts w:ascii="Arial" w:hAnsi="Arial" w:cs="Arial"/>
          <w:color w:val="000000"/>
        </w:rPr>
        <w:t>oxidising</w:t>
      </w:r>
      <w:proofErr w:type="spellEnd"/>
      <w:r w:rsidRPr="00C30F62">
        <w:rPr>
          <w:rFonts w:ascii="Arial" w:hAnsi="Arial" w:cs="Arial"/>
          <w:color w:val="000000"/>
        </w:rPr>
        <w:t xml:space="preserve"> agents.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>Hazardous Decomposition</w:t>
      </w:r>
      <w:r w:rsidR="00647F3C">
        <w:rPr>
          <w:rFonts w:ascii="Arial" w:hAnsi="Arial" w:cs="Arial"/>
          <w:b/>
          <w:bCs/>
          <w:color w:val="000000"/>
        </w:rPr>
        <w:tab/>
      </w:r>
      <w:proofErr w:type="gramStart"/>
      <w:r w:rsidR="00647F3C" w:rsidRPr="00C30F62">
        <w:rPr>
          <w:rFonts w:ascii="Arial" w:hAnsi="Arial" w:cs="Arial"/>
          <w:color w:val="000000"/>
        </w:rPr>
        <w:t>:Hazardous</w:t>
      </w:r>
      <w:proofErr w:type="gramEnd"/>
      <w:r w:rsidR="00647F3C" w:rsidRPr="00C30F62">
        <w:rPr>
          <w:rFonts w:ascii="Arial" w:hAnsi="Arial" w:cs="Arial"/>
          <w:color w:val="000000"/>
        </w:rPr>
        <w:t xml:space="preserve"> decomposition products are not expected to form</w:t>
      </w:r>
    </w:p>
    <w:p w:rsidR="00C30F62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Products</w:t>
      </w:r>
      <w:r w:rsidR="00C30F62" w:rsidRPr="00C30F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:</w:t>
      </w:r>
      <w:r w:rsidR="00C30F62" w:rsidRPr="00C30F62">
        <w:rPr>
          <w:rFonts w:ascii="Arial" w:hAnsi="Arial" w:cs="Arial"/>
          <w:color w:val="000000"/>
        </w:rPr>
        <w:t>during</w:t>
      </w:r>
      <w:proofErr w:type="gramEnd"/>
      <w:r w:rsidR="00C30F62" w:rsidRPr="00C30F62">
        <w:rPr>
          <w:rFonts w:ascii="Arial" w:hAnsi="Arial" w:cs="Arial"/>
          <w:color w:val="000000"/>
        </w:rPr>
        <w:t xml:space="preserve"> normal storage.</w:t>
      </w: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47F3C" w:rsidRDefault="00647F3C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35E2" w:rsidRPr="00C30F62" w:rsidRDefault="00B135E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0F62" w:rsidRDefault="00C30F62" w:rsidP="00647F3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47F3C">
        <w:rPr>
          <w:rFonts w:ascii="Arial" w:hAnsi="Arial" w:cs="Arial"/>
          <w:b/>
          <w:bCs/>
          <w:color w:val="000000"/>
        </w:rPr>
        <w:t>TOXICOLOGICAL INFORMATION</w:t>
      </w:r>
    </w:p>
    <w:p w:rsidR="00B135E2" w:rsidRDefault="00B135E2" w:rsidP="00B135E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135E2" w:rsidRPr="00647F3C" w:rsidRDefault="00B135E2" w:rsidP="00B135E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47F3C" w:rsidRPr="00647F3C" w:rsidRDefault="00647F3C" w:rsidP="00647F3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47F3C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Basis for Assessment </w:t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Information given is based on data on the compo</w:t>
      </w:r>
      <w:r w:rsidR="00647F3C">
        <w:rPr>
          <w:rFonts w:ascii="Arial" w:hAnsi="Arial" w:cs="Arial"/>
          <w:color w:val="000000"/>
        </w:rPr>
        <w:t>nents and the</w:t>
      </w:r>
    </w:p>
    <w:p w:rsidR="00C30F62" w:rsidRPr="00C30F62" w:rsidRDefault="00647F3C" w:rsidP="00647F3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="00C30F62" w:rsidRPr="00C30F62">
        <w:rPr>
          <w:rFonts w:ascii="Arial" w:hAnsi="Arial" w:cs="Arial"/>
          <w:color w:val="000000"/>
        </w:rPr>
        <w:t>toxicology</w:t>
      </w:r>
      <w:proofErr w:type="gramEnd"/>
      <w:r w:rsidR="00C30F62" w:rsidRPr="00C30F62">
        <w:rPr>
          <w:rFonts w:ascii="Arial" w:hAnsi="Arial" w:cs="Arial"/>
          <w:color w:val="000000"/>
        </w:rPr>
        <w:t xml:space="preserve"> of similar products.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Acute Oral Toxicity </w:t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Expected to be of low toxicity: LD50 &gt; 5000 mg/kg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Acute Dermal Toxicity </w:t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Expected to be of low toxicity: LD50 &gt; 5000 mg/kg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>Acute Inhalation Toxicity</w:t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Not considered to be an inhalation h</w:t>
      </w:r>
      <w:r w:rsidR="00647F3C">
        <w:rPr>
          <w:rFonts w:ascii="Arial" w:hAnsi="Arial" w:cs="Arial"/>
          <w:color w:val="000000"/>
        </w:rPr>
        <w:t xml:space="preserve">azard under normal </w:t>
      </w:r>
      <w:r w:rsidRPr="00C30F62">
        <w:rPr>
          <w:rFonts w:ascii="Arial" w:hAnsi="Arial" w:cs="Arial"/>
          <w:color w:val="000000"/>
        </w:rPr>
        <w:t>conditions of use.</w:t>
      </w:r>
    </w:p>
    <w:p w:rsidR="00647F3C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Skin Irritation </w:t>
      </w:r>
      <w:r w:rsidR="00647F3C">
        <w:rPr>
          <w:rFonts w:ascii="Arial" w:hAnsi="Arial" w:cs="Arial"/>
          <w:color w:val="000000"/>
        </w:rPr>
        <w:tab/>
      </w:r>
      <w:r w:rsidR="00647F3C">
        <w:rPr>
          <w:rFonts w:ascii="Arial" w:hAnsi="Arial" w:cs="Arial"/>
          <w:color w:val="000000"/>
        </w:rPr>
        <w:tab/>
        <w:t>:</w:t>
      </w:r>
      <w:r w:rsidRPr="00C30F62">
        <w:rPr>
          <w:rFonts w:ascii="Arial" w:hAnsi="Arial" w:cs="Arial"/>
          <w:color w:val="000000"/>
        </w:rPr>
        <w:t xml:space="preserve"> Expected to be slightly irritat</w:t>
      </w:r>
      <w:r w:rsidR="00647F3C">
        <w:rPr>
          <w:rFonts w:ascii="Arial" w:hAnsi="Arial" w:cs="Arial"/>
          <w:color w:val="000000"/>
        </w:rPr>
        <w:t>ing. Prolonged or repeated skin contact without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="00C30F62" w:rsidRPr="00C30F62">
        <w:rPr>
          <w:rFonts w:ascii="Arial" w:hAnsi="Arial" w:cs="Arial"/>
          <w:color w:val="000000"/>
        </w:rPr>
        <w:t>proper</w:t>
      </w:r>
      <w:proofErr w:type="gramEnd"/>
      <w:r w:rsidR="00C30F62" w:rsidRPr="00C30F62">
        <w:rPr>
          <w:rFonts w:ascii="Arial" w:hAnsi="Arial" w:cs="Arial"/>
          <w:color w:val="000000"/>
        </w:rPr>
        <w:t xml:space="preserve"> cleaning can clog the pores of the skin</w:t>
      </w:r>
      <w:r>
        <w:rPr>
          <w:rFonts w:ascii="Arial" w:hAnsi="Arial" w:cs="Arial"/>
          <w:color w:val="000000"/>
        </w:rPr>
        <w:t xml:space="preserve"> resulting in disorders such as</w:t>
      </w:r>
    </w:p>
    <w:p w:rsidR="00C30F62" w:rsidRPr="00C30F62" w:rsidRDefault="00647F3C" w:rsidP="00647F3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 w:rsidR="00C30F62" w:rsidRPr="00C30F62">
        <w:rPr>
          <w:rFonts w:ascii="Arial" w:hAnsi="Arial" w:cs="Arial"/>
          <w:color w:val="000000"/>
        </w:rPr>
        <w:t>oil</w:t>
      </w:r>
      <w:proofErr w:type="gramEnd"/>
      <w:r w:rsidR="00C30F62" w:rsidRPr="00C30F62">
        <w:rPr>
          <w:rFonts w:ascii="Arial" w:hAnsi="Arial" w:cs="Arial"/>
          <w:color w:val="000000"/>
        </w:rPr>
        <w:t xml:space="preserve"> acne/folliculitis.</w:t>
      </w:r>
    </w:p>
    <w:p w:rsidR="00C30F62" w:rsidRPr="00C30F62" w:rsidRDefault="00C30F62" w:rsidP="00C30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 xml:space="preserve">Eye Irritation </w:t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>: Expected to be slightly irritating.</w:t>
      </w:r>
    </w:p>
    <w:p w:rsidR="00647F3C" w:rsidRPr="00B135E2" w:rsidRDefault="00C30F62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30F62">
        <w:rPr>
          <w:rFonts w:ascii="Arial" w:hAnsi="Arial" w:cs="Arial"/>
          <w:b/>
          <w:bCs/>
          <w:color w:val="000000"/>
        </w:rPr>
        <w:t>Respiratory Irritation</w:t>
      </w:r>
      <w:r w:rsidR="00647F3C">
        <w:rPr>
          <w:rFonts w:ascii="Arial" w:hAnsi="Arial" w:cs="Arial"/>
          <w:b/>
          <w:bCs/>
          <w:color w:val="000000"/>
        </w:rPr>
        <w:tab/>
      </w:r>
      <w:r w:rsidRPr="00C30F62">
        <w:rPr>
          <w:rFonts w:ascii="Arial" w:hAnsi="Arial" w:cs="Arial"/>
          <w:color w:val="000000"/>
        </w:rPr>
        <w:t xml:space="preserve">: Inhalation of </w:t>
      </w:r>
      <w:proofErr w:type="spellStart"/>
      <w:r w:rsidRPr="00C30F62">
        <w:rPr>
          <w:rFonts w:ascii="Arial" w:hAnsi="Arial" w:cs="Arial"/>
          <w:color w:val="000000"/>
        </w:rPr>
        <w:t>vapours</w:t>
      </w:r>
      <w:proofErr w:type="spellEnd"/>
      <w:r w:rsidRPr="00C30F62">
        <w:rPr>
          <w:rFonts w:ascii="Arial" w:hAnsi="Arial" w:cs="Arial"/>
          <w:color w:val="000000"/>
        </w:rPr>
        <w:t xml:space="preserve"> or mists may cause irritation.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47F3C">
        <w:rPr>
          <w:rFonts w:ascii="Arial" w:hAnsi="Arial" w:cs="Arial"/>
          <w:b/>
          <w:bCs/>
        </w:rPr>
        <w:t>Sensitisation</w:t>
      </w:r>
      <w:proofErr w:type="spellEnd"/>
      <w:r w:rsidRPr="00647F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 xml:space="preserve">: Not expected to be a skin </w:t>
      </w:r>
      <w:proofErr w:type="spellStart"/>
      <w:r w:rsidRPr="00647F3C">
        <w:rPr>
          <w:rFonts w:ascii="Arial" w:hAnsi="Arial" w:cs="Arial"/>
        </w:rPr>
        <w:t>sensitiser</w:t>
      </w:r>
      <w:proofErr w:type="spellEnd"/>
      <w:r w:rsidRPr="00647F3C">
        <w:rPr>
          <w:rFonts w:ascii="Arial" w:hAnsi="Arial" w:cs="Arial"/>
        </w:rPr>
        <w:t>.</w:t>
      </w: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Repeated Dose Toxicity </w:t>
      </w:r>
      <w:r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Not expected to be a hazard.</w:t>
      </w: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Mutagenicity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Not considered a mutagenic hazard.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Carcinogenicity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Product contains mineral oils of ty</w:t>
      </w:r>
      <w:r>
        <w:rPr>
          <w:rFonts w:ascii="Arial" w:hAnsi="Arial" w:cs="Arial"/>
        </w:rPr>
        <w:t xml:space="preserve">pes shown to be </w:t>
      </w:r>
      <w:proofErr w:type="spellStart"/>
      <w:r>
        <w:rPr>
          <w:rFonts w:ascii="Arial" w:hAnsi="Arial" w:cs="Arial"/>
        </w:rPr>
        <w:t>noncarcinogenic</w:t>
      </w:r>
      <w:proofErr w:type="spellEnd"/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647F3C">
        <w:rPr>
          <w:rFonts w:ascii="Arial" w:hAnsi="Arial" w:cs="Arial"/>
        </w:rPr>
        <w:t>in</w:t>
      </w:r>
      <w:proofErr w:type="gramEnd"/>
      <w:r w:rsidRPr="00647F3C">
        <w:rPr>
          <w:rFonts w:ascii="Arial" w:hAnsi="Arial" w:cs="Arial"/>
        </w:rPr>
        <w:t xml:space="preserve"> animal skin-painting studies. Highly refined</w:t>
      </w:r>
      <w:r>
        <w:rPr>
          <w:rFonts w:ascii="Arial" w:hAnsi="Arial" w:cs="Arial"/>
        </w:rPr>
        <w:t xml:space="preserve"> mineral oils are not classified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647F3C">
        <w:rPr>
          <w:rFonts w:ascii="Arial" w:hAnsi="Arial" w:cs="Arial"/>
        </w:rPr>
        <w:t>as</w:t>
      </w:r>
      <w:proofErr w:type="gramEnd"/>
      <w:r w:rsidRPr="00647F3C">
        <w:rPr>
          <w:rFonts w:ascii="Arial" w:hAnsi="Arial" w:cs="Arial"/>
        </w:rPr>
        <w:t xml:space="preserve"> carcinogenic by the</w:t>
      </w:r>
      <w:r>
        <w:rPr>
          <w:rFonts w:ascii="Arial" w:hAnsi="Arial" w:cs="Arial"/>
        </w:rPr>
        <w:t xml:space="preserve"> </w:t>
      </w:r>
      <w:r w:rsidRPr="00647F3C">
        <w:rPr>
          <w:rFonts w:ascii="Arial" w:hAnsi="Arial" w:cs="Arial"/>
        </w:rPr>
        <w:t>International Agency</w:t>
      </w:r>
      <w:r>
        <w:rPr>
          <w:rFonts w:ascii="Arial" w:hAnsi="Arial" w:cs="Arial"/>
        </w:rPr>
        <w:t xml:space="preserve"> for Research on Cancer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(IARC).Other </w:t>
      </w:r>
      <w:r w:rsidRPr="00647F3C">
        <w:rPr>
          <w:rFonts w:ascii="Arial" w:hAnsi="Arial" w:cs="Arial"/>
        </w:rPr>
        <w:t xml:space="preserve">components are not known to </w:t>
      </w:r>
      <w:r>
        <w:rPr>
          <w:rFonts w:ascii="Arial" w:hAnsi="Arial" w:cs="Arial"/>
        </w:rPr>
        <w:t>be associated with carcinogenic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647F3C">
        <w:rPr>
          <w:rFonts w:ascii="Arial" w:hAnsi="Arial" w:cs="Arial"/>
        </w:rPr>
        <w:t>effects</w:t>
      </w:r>
      <w:proofErr w:type="gramEnd"/>
      <w:r w:rsidRPr="00647F3C">
        <w:rPr>
          <w:rFonts w:ascii="Arial" w:hAnsi="Arial" w:cs="Arial"/>
        </w:rPr>
        <w:t>.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7F3C" w:rsidRPr="00360F25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>Reproductive and</w:t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</w:rPr>
        <w:t>: Not expected to be a hazard.</w:t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  <w:b/>
          <w:bCs/>
        </w:rPr>
        <w:tab/>
      </w: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47F3C">
        <w:rPr>
          <w:rFonts w:ascii="Arial" w:hAnsi="Arial" w:cs="Arial"/>
          <w:b/>
          <w:bCs/>
        </w:rPr>
        <w:t>Developmental Toxicity</w:t>
      </w:r>
    </w:p>
    <w:p w:rsidR="00360F25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Additional Information </w:t>
      </w:r>
      <w:r w:rsidR="00360F25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Used grease may conta</w:t>
      </w:r>
      <w:r w:rsidR="00360F25">
        <w:rPr>
          <w:rFonts w:ascii="Arial" w:hAnsi="Arial" w:cs="Arial"/>
        </w:rPr>
        <w:t>in harmful impurities that have accumulated during</w:t>
      </w:r>
    </w:p>
    <w:p w:rsidR="00360F25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use</w:t>
      </w:r>
      <w:proofErr w:type="gramEnd"/>
      <w:r w:rsidR="00647F3C" w:rsidRPr="00647F3C">
        <w:rPr>
          <w:rFonts w:ascii="Arial" w:hAnsi="Arial" w:cs="Arial"/>
        </w:rPr>
        <w:t>. The concentration of such harmful</w:t>
      </w:r>
      <w:r>
        <w:rPr>
          <w:rFonts w:ascii="Arial" w:hAnsi="Arial" w:cs="Arial"/>
        </w:rPr>
        <w:t xml:space="preserve"> </w:t>
      </w:r>
      <w:r w:rsidR="00647F3C" w:rsidRPr="00647F3C">
        <w:rPr>
          <w:rFonts w:ascii="Arial" w:hAnsi="Arial" w:cs="Arial"/>
        </w:rPr>
        <w:t>im</w:t>
      </w:r>
      <w:r>
        <w:rPr>
          <w:rFonts w:ascii="Arial" w:hAnsi="Arial" w:cs="Arial"/>
        </w:rPr>
        <w:t>purities will depend on use and</w:t>
      </w:r>
    </w:p>
    <w:p w:rsidR="00360F25" w:rsidRDefault="00360F25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they</w:t>
      </w:r>
      <w:proofErr w:type="gramEnd"/>
      <w:r>
        <w:rPr>
          <w:rFonts w:ascii="Arial" w:hAnsi="Arial" w:cs="Arial"/>
        </w:rPr>
        <w:t xml:space="preserve"> may present risks </w:t>
      </w:r>
      <w:proofErr w:type="spellStart"/>
      <w:r>
        <w:rPr>
          <w:rFonts w:ascii="Arial" w:hAnsi="Arial" w:cs="Arial"/>
        </w:rPr>
        <w:t>to</w:t>
      </w:r>
      <w:r w:rsidR="00647F3C" w:rsidRPr="00647F3C">
        <w:rPr>
          <w:rFonts w:ascii="Arial" w:hAnsi="Arial" w:cs="Arial"/>
        </w:rPr>
        <w:t>health</w:t>
      </w:r>
      <w:proofErr w:type="spellEnd"/>
      <w:r w:rsidR="00647F3C" w:rsidRPr="00647F3C">
        <w:rPr>
          <w:rFonts w:ascii="Arial" w:hAnsi="Arial" w:cs="Arial"/>
        </w:rPr>
        <w:t xml:space="preserve"> and the en</w:t>
      </w:r>
      <w:r>
        <w:rPr>
          <w:rFonts w:ascii="Arial" w:hAnsi="Arial" w:cs="Arial"/>
        </w:rPr>
        <w:t>vironment on disposal. ALL used</w:t>
      </w:r>
    </w:p>
    <w:p w:rsidR="00360F25" w:rsidRDefault="00360F25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grease</w:t>
      </w:r>
      <w:proofErr w:type="gramEnd"/>
      <w:r>
        <w:rPr>
          <w:rFonts w:ascii="Arial" w:hAnsi="Arial" w:cs="Arial"/>
        </w:rPr>
        <w:t xml:space="preserve"> </w:t>
      </w:r>
      <w:r w:rsidR="00647F3C" w:rsidRPr="00647F3C">
        <w:rPr>
          <w:rFonts w:ascii="Arial" w:hAnsi="Arial" w:cs="Arial"/>
        </w:rPr>
        <w:t xml:space="preserve">should be handled with caution </w:t>
      </w:r>
      <w:r>
        <w:rPr>
          <w:rFonts w:ascii="Arial" w:hAnsi="Arial" w:cs="Arial"/>
        </w:rPr>
        <w:t>and skin contact avoided as far as</w:t>
      </w:r>
    </w:p>
    <w:p w:rsidR="00360F25" w:rsidRDefault="00360F25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possible</w:t>
      </w:r>
      <w:proofErr w:type="gramEnd"/>
      <w:r w:rsidR="00647F3C" w:rsidRPr="00647F3C">
        <w:rPr>
          <w:rFonts w:ascii="Arial" w:hAnsi="Arial" w:cs="Arial"/>
        </w:rPr>
        <w:t>. High pressure inj</w:t>
      </w:r>
      <w:r>
        <w:rPr>
          <w:rFonts w:ascii="Arial" w:hAnsi="Arial" w:cs="Arial"/>
        </w:rPr>
        <w:t>ection of product into the skin may lead to local</w:t>
      </w:r>
    </w:p>
    <w:p w:rsidR="00647F3C" w:rsidRDefault="00360F25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necrosis</w:t>
      </w:r>
      <w:proofErr w:type="gramEnd"/>
      <w:r w:rsidR="00647F3C" w:rsidRPr="00647F3C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f the product is not surgically </w:t>
      </w:r>
      <w:r w:rsidR="00647F3C" w:rsidRPr="00647F3C">
        <w:rPr>
          <w:rFonts w:ascii="Arial" w:hAnsi="Arial" w:cs="Arial"/>
        </w:rPr>
        <w:t>removed.</w:t>
      </w:r>
    </w:p>
    <w:p w:rsidR="00360F25" w:rsidRDefault="00360F25" w:rsidP="00B13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6BF0" w:rsidRDefault="00126BF0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B135E2" w:rsidRDefault="00B135E2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126BF0" w:rsidRDefault="00126BF0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360F25" w:rsidRPr="00647F3C" w:rsidRDefault="00360F25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</w:p>
    <w:p w:rsidR="00647F3C" w:rsidRPr="00360F25" w:rsidRDefault="00647F3C" w:rsidP="00360F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60F25">
        <w:rPr>
          <w:rFonts w:ascii="Arial" w:hAnsi="Arial" w:cs="Arial"/>
          <w:b/>
          <w:bCs/>
        </w:rPr>
        <w:t>ECOLOGICAL INFORMATION</w:t>
      </w:r>
    </w:p>
    <w:p w:rsidR="00360F25" w:rsidRDefault="00360F25" w:rsidP="00360F2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60F25" w:rsidRPr="00360F25" w:rsidRDefault="00360F25" w:rsidP="00360F2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47F3C">
        <w:rPr>
          <w:rFonts w:ascii="Arial" w:hAnsi="Arial" w:cs="Arial"/>
        </w:rPr>
        <w:t>Ecotoxicological</w:t>
      </w:r>
      <w:proofErr w:type="spellEnd"/>
      <w:r w:rsidRPr="00647F3C">
        <w:rPr>
          <w:rFonts w:ascii="Arial" w:hAnsi="Arial" w:cs="Arial"/>
        </w:rPr>
        <w:t xml:space="preserve"> data have not been determined specifically for this product. Information given is</w:t>
      </w: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647F3C">
        <w:rPr>
          <w:rFonts w:ascii="Arial" w:hAnsi="Arial" w:cs="Arial"/>
        </w:rPr>
        <w:t>based</w:t>
      </w:r>
      <w:proofErr w:type="gramEnd"/>
      <w:r w:rsidRPr="00647F3C">
        <w:rPr>
          <w:rFonts w:ascii="Arial" w:hAnsi="Arial" w:cs="Arial"/>
        </w:rPr>
        <w:t xml:space="preserve"> on a knowledge of the components and the ecotoxicology of similar products.</w:t>
      </w:r>
    </w:p>
    <w:p w:rsidR="00360F25" w:rsidRPr="00647F3C" w:rsidRDefault="00360F25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Acute Toxicity </w:t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Poorly soluble mixture. May cause physical fouling of aquatic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organisms</w:t>
      </w:r>
      <w:proofErr w:type="gramEnd"/>
      <w:r w:rsidR="00647F3C" w:rsidRPr="00647F3C">
        <w:rPr>
          <w:rFonts w:ascii="Arial" w:hAnsi="Arial" w:cs="Arial"/>
        </w:rPr>
        <w:t xml:space="preserve">. Expected to be practically </w:t>
      </w:r>
      <w:proofErr w:type="spellStart"/>
      <w:r w:rsidR="00647F3C" w:rsidRPr="00647F3C">
        <w:rPr>
          <w:rFonts w:ascii="Arial" w:hAnsi="Arial" w:cs="Arial"/>
        </w:rPr>
        <w:t>non toxic</w:t>
      </w:r>
      <w:proofErr w:type="spellEnd"/>
      <w:r w:rsidR="00647F3C" w:rsidRPr="00647F3C">
        <w:rPr>
          <w:rFonts w:ascii="Arial" w:hAnsi="Arial" w:cs="Arial"/>
        </w:rPr>
        <w:t>: LL/EL/IL50 &gt;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47F3C" w:rsidRPr="00647F3C">
        <w:rPr>
          <w:rFonts w:ascii="Arial" w:hAnsi="Arial" w:cs="Arial"/>
        </w:rPr>
        <w:t>100 mg/l (to aquatic organisms) (LL/EL50 expressed as the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nominal</w:t>
      </w:r>
      <w:proofErr w:type="gramEnd"/>
      <w:r w:rsidR="00647F3C" w:rsidRPr="00647F3C">
        <w:rPr>
          <w:rFonts w:ascii="Arial" w:hAnsi="Arial" w:cs="Arial"/>
        </w:rPr>
        <w:t xml:space="preserve"> amount of product required to prepare aqueous test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extract</w:t>
      </w:r>
      <w:proofErr w:type="gramEnd"/>
      <w:r w:rsidR="00647F3C" w:rsidRPr="00647F3C">
        <w:rPr>
          <w:rFonts w:ascii="Arial" w:hAnsi="Arial" w:cs="Arial"/>
        </w:rPr>
        <w:t>). Mineral oil is not expected to cause any chronic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effects</w:t>
      </w:r>
      <w:proofErr w:type="gramEnd"/>
      <w:r w:rsidR="00647F3C" w:rsidRPr="00647F3C">
        <w:rPr>
          <w:rFonts w:ascii="Arial" w:hAnsi="Arial" w:cs="Arial"/>
        </w:rPr>
        <w:t xml:space="preserve"> to aquatic organisms at concentrations less than 1 mg/l.</w:t>
      </w: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Mobility </w:t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Semi-solid under most environmental conditions. Floats on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water</w:t>
      </w:r>
      <w:proofErr w:type="gramEnd"/>
      <w:r w:rsidR="00647F3C" w:rsidRPr="00647F3C">
        <w:rPr>
          <w:rFonts w:ascii="Arial" w:hAnsi="Arial" w:cs="Arial"/>
        </w:rPr>
        <w:t>. If it enters soil, it will adsorb to soil particles and will not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be</w:t>
      </w:r>
      <w:proofErr w:type="gramEnd"/>
      <w:r w:rsidR="00647F3C" w:rsidRPr="00647F3C">
        <w:rPr>
          <w:rFonts w:ascii="Arial" w:hAnsi="Arial" w:cs="Arial"/>
        </w:rPr>
        <w:t xml:space="preserve"> mobile.</w:t>
      </w: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Persistence/degradability </w:t>
      </w:r>
      <w:r w:rsidR="00360F25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Expected to be not readily biodegradable. Major constituents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are</w:t>
      </w:r>
      <w:proofErr w:type="gramEnd"/>
      <w:r w:rsidR="00647F3C" w:rsidRPr="00647F3C">
        <w:rPr>
          <w:rFonts w:ascii="Arial" w:hAnsi="Arial" w:cs="Arial"/>
        </w:rPr>
        <w:t xml:space="preserve"> expected to be inherently biodegradable, but the product</w:t>
      </w:r>
    </w:p>
    <w:p w:rsidR="00647F3C" w:rsidRPr="00647F3C" w:rsidRDefault="00360F25" w:rsidP="00360F25">
      <w:p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contains</w:t>
      </w:r>
      <w:proofErr w:type="gramEnd"/>
      <w:r w:rsidR="00647F3C" w:rsidRPr="00647F3C">
        <w:rPr>
          <w:rFonts w:ascii="Arial" w:hAnsi="Arial" w:cs="Arial"/>
        </w:rPr>
        <w:t xml:space="preserve"> components that may persist in the environment.</w:t>
      </w:r>
    </w:p>
    <w:p w:rsidR="00647F3C" w:rsidRP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Bioaccumulation </w:t>
      </w:r>
      <w:r w:rsidR="00360F25">
        <w:rPr>
          <w:rFonts w:ascii="Arial" w:hAnsi="Arial" w:cs="Arial"/>
          <w:b/>
          <w:bCs/>
        </w:rPr>
        <w:tab/>
      </w:r>
      <w:r w:rsidR="00360F25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 xml:space="preserve">: Contains components with the potential to </w:t>
      </w:r>
      <w:proofErr w:type="spellStart"/>
      <w:r w:rsidRPr="00647F3C">
        <w:rPr>
          <w:rFonts w:ascii="Arial" w:hAnsi="Arial" w:cs="Arial"/>
        </w:rPr>
        <w:t>bioaccumulate</w:t>
      </w:r>
      <w:proofErr w:type="spellEnd"/>
      <w:r w:rsidRPr="00647F3C">
        <w:rPr>
          <w:rFonts w:ascii="Arial" w:hAnsi="Arial" w:cs="Arial"/>
        </w:rPr>
        <w:t>.</w:t>
      </w:r>
    </w:p>
    <w:p w:rsidR="00360F25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Other Adverse Effects </w:t>
      </w:r>
      <w:r w:rsidR="00360F25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Product is a mixture of non-vol</w:t>
      </w:r>
      <w:r w:rsidR="00360F25">
        <w:rPr>
          <w:rFonts w:ascii="Arial" w:hAnsi="Arial" w:cs="Arial"/>
        </w:rPr>
        <w:t>atile components, which are not</w:t>
      </w:r>
    </w:p>
    <w:p w:rsidR="00360F25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expected</w:t>
      </w:r>
      <w:proofErr w:type="gramEnd"/>
      <w:r w:rsidR="00647F3C" w:rsidRPr="00647F3C">
        <w:rPr>
          <w:rFonts w:ascii="Arial" w:hAnsi="Arial" w:cs="Arial"/>
        </w:rPr>
        <w:t xml:space="preserve"> to be released to air in any significant quantities. Not</w:t>
      </w:r>
    </w:p>
    <w:p w:rsidR="00360F25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expected</w:t>
      </w:r>
      <w:proofErr w:type="gramEnd"/>
      <w:r w:rsidR="00647F3C" w:rsidRPr="00647F3C">
        <w:rPr>
          <w:rFonts w:ascii="Arial" w:hAnsi="Arial" w:cs="Arial"/>
        </w:rPr>
        <w:t xml:space="preserve"> to have ozone dep</w:t>
      </w:r>
      <w:r>
        <w:rPr>
          <w:rFonts w:ascii="Arial" w:hAnsi="Arial" w:cs="Arial"/>
        </w:rPr>
        <w:t>letion potential, photochemical</w:t>
      </w:r>
    </w:p>
    <w:p w:rsidR="00647F3C" w:rsidRDefault="00360F25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47F3C" w:rsidRPr="00647F3C">
        <w:rPr>
          <w:rFonts w:ascii="Arial" w:hAnsi="Arial" w:cs="Arial"/>
        </w:rPr>
        <w:t>ozone</w:t>
      </w:r>
      <w:proofErr w:type="gramEnd"/>
      <w:r w:rsidR="00647F3C" w:rsidRPr="00647F3C">
        <w:rPr>
          <w:rFonts w:ascii="Arial" w:hAnsi="Arial" w:cs="Arial"/>
        </w:rPr>
        <w:t xml:space="preserve"> creation potential or global warming potential.</w:t>
      </w:r>
    </w:p>
    <w:p w:rsidR="00FD765D" w:rsidRDefault="00FD765D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126BF0" w:rsidRPr="00647F3C" w:rsidRDefault="00126BF0" w:rsidP="00360F2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647F3C" w:rsidRPr="00FD765D" w:rsidRDefault="00647F3C" w:rsidP="00FD76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D765D">
        <w:rPr>
          <w:rFonts w:ascii="Arial" w:hAnsi="Arial" w:cs="Arial"/>
          <w:b/>
          <w:bCs/>
        </w:rPr>
        <w:t>DISPOSAL CONSIDERATIONS</w:t>
      </w:r>
    </w:p>
    <w:p w:rsidR="00FD765D" w:rsidRPr="00FD765D" w:rsidRDefault="00FD765D" w:rsidP="00FD76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47F3C" w:rsidRDefault="00647F3C" w:rsidP="00647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7F3C">
        <w:rPr>
          <w:rFonts w:ascii="Arial" w:hAnsi="Arial" w:cs="Arial"/>
          <w:b/>
          <w:bCs/>
        </w:rPr>
        <w:t xml:space="preserve">Material Disposal </w:t>
      </w:r>
      <w:r w:rsidR="00FD765D">
        <w:rPr>
          <w:rFonts w:ascii="Arial" w:hAnsi="Arial" w:cs="Arial"/>
          <w:b/>
          <w:bCs/>
        </w:rPr>
        <w:tab/>
      </w:r>
      <w:r w:rsidR="00FD765D">
        <w:rPr>
          <w:rFonts w:ascii="Arial" w:hAnsi="Arial" w:cs="Arial"/>
          <w:b/>
          <w:bCs/>
        </w:rPr>
        <w:tab/>
      </w:r>
      <w:r w:rsidRPr="00647F3C">
        <w:rPr>
          <w:rFonts w:ascii="Arial" w:hAnsi="Arial" w:cs="Arial"/>
        </w:rPr>
        <w:t>: Recover or recycle if possible. It is the responsibility of the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waste</w:t>
      </w:r>
      <w:proofErr w:type="gramEnd"/>
      <w:r>
        <w:rPr>
          <w:rFonts w:ascii="Arial" w:hAnsi="Arial" w:cs="Arial"/>
          <w:sz w:val="20"/>
          <w:szCs w:val="20"/>
        </w:rPr>
        <w:t xml:space="preserve"> generator to determine the toxicity and physical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properties</w:t>
      </w:r>
      <w:proofErr w:type="gramEnd"/>
      <w:r>
        <w:rPr>
          <w:rFonts w:ascii="Arial" w:hAnsi="Arial" w:cs="Arial"/>
          <w:sz w:val="20"/>
          <w:szCs w:val="20"/>
        </w:rPr>
        <w:t xml:space="preserve"> of the material generated to determine the proper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waste</w:t>
      </w:r>
      <w:proofErr w:type="gramEnd"/>
      <w:r>
        <w:rPr>
          <w:rFonts w:ascii="Arial" w:hAnsi="Arial" w:cs="Arial"/>
          <w:sz w:val="20"/>
          <w:szCs w:val="20"/>
        </w:rPr>
        <w:t xml:space="preserve"> classification and disposal methods in compliance with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applicable</w:t>
      </w:r>
      <w:proofErr w:type="gramEnd"/>
      <w:r>
        <w:rPr>
          <w:rFonts w:ascii="Arial" w:hAnsi="Arial" w:cs="Arial"/>
          <w:sz w:val="20"/>
          <w:szCs w:val="20"/>
        </w:rPr>
        <w:t xml:space="preserve"> regulations. Do not dispose into the environment, in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drains</w:t>
      </w:r>
      <w:proofErr w:type="gramEnd"/>
      <w:r>
        <w:rPr>
          <w:rFonts w:ascii="Arial" w:hAnsi="Arial" w:cs="Arial"/>
          <w:sz w:val="20"/>
          <w:szCs w:val="20"/>
        </w:rPr>
        <w:t xml:space="preserve"> or in water courses.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Container Disposal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Dispose in accordance with prevailing regulations, preferably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recognised</w:t>
      </w:r>
      <w:proofErr w:type="spellEnd"/>
      <w:r>
        <w:rPr>
          <w:rFonts w:ascii="Arial" w:hAnsi="Arial" w:cs="Arial"/>
          <w:sz w:val="20"/>
          <w:szCs w:val="20"/>
        </w:rPr>
        <w:t xml:space="preserve"> collector or contractor. The competence of the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collector</w:t>
      </w:r>
      <w:proofErr w:type="gramEnd"/>
      <w:r>
        <w:rPr>
          <w:rFonts w:ascii="Arial" w:hAnsi="Arial" w:cs="Arial"/>
          <w:sz w:val="20"/>
          <w:szCs w:val="20"/>
        </w:rPr>
        <w:t xml:space="preserve"> or contractor should be established beforehand.</w:t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Local Legislation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Disposal should be in accordance with applicable regional,</w:t>
      </w:r>
    </w:p>
    <w:p w:rsidR="00126BF0" w:rsidRDefault="00126BF0" w:rsidP="00B135E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national</w:t>
      </w:r>
      <w:proofErr w:type="gramEnd"/>
      <w:r>
        <w:rPr>
          <w:rFonts w:ascii="Arial" w:hAnsi="Arial" w:cs="Arial"/>
          <w:sz w:val="20"/>
          <w:szCs w:val="20"/>
        </w:rPr>
        <w:t>, and local laws and regulations.</w:t>
      </w:r>
      <w:r>
        <w:rPr>
          <w:rFonts w:ascii="Arial" w:hAnsi="Arial" w:cs="Arial"/>
          <w:sz w:val="20"/>
          <w:szCs w:val="20"/>
        </w:rPr>
        <w:tab/>
      </w:r>
    </w:p>
    <w:p w:rsidR="00126BF0" w:rsidRDefault="00126BF0" w:rsidP="00126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6BF0" w:rsidRPr="00126BF0" w:rsidRDefault="00126BF0" w:rsidP="00B13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126BF0" w:rsidRPr="00126BF0" w:rsidSect="00AE74C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5BDE"/>
    <w:multiLevelType w:val="hybridMultilevel"/>
    <w:tmpl w:val="AFCA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22602"/>
    <w:multiLevelType w:val="hybridMultilevel"/>
    <w:tmpl w:val="3CAE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C5"/>
    <w:rsid w:val="00126BF0"/>
    <w:rsid w:val="002A5D42"/>
    <w:rsid w:val="00360F25"/>
    <w:rsid w:val="005E2EAB"/>
    <w:rsid w:val="00647F3C"/>
    <w:rsid w:val="009D3B57"/>
    <w:rsid w:val="00AE74C5"/>
    <w:rsid w:val="00B135E2"/>
    <w:rsid w:val="00C07C31"/>
    <w:rsid w:val="00C236CC"/>
    <w:rsid w:val="00C30F62"/>
    <w:rsid w:val="00D2774E"/>
    <w:rsid w:val="00F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C5"/>
    <w:pPr>
      <w:ind w:left="720"/>
      <w:contextualSpacing/>
    </w:pPr>
  </w:style>
  <w:style w:type="table" w:styleId="TableGrid">
    <w:name w:val="Table Grid"/>
    <w:basedOn w:val="TableNormal"/>
    <w:uiPriority w:val="59"/>
    <w:rsid w:val="002A5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4C5"/>
    <w:pPr>
      <w:ind w:left="720"/>
      <w:contextualSpacing/>
    </w:pPr>
  </w:style>
  <w:style w:type="table" w:styleId="TableGrid">
    <w:name w:val="Table Grid"/>
    <w:basedOn w:val="TableNormal"/>
    <w:uiPriority w:val="59"/>
    <w:rsid w:val="002A5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2</cp:revision>
  <dcterms:created xsi:type="dcterms:W3CDTF">2013-07-15T07:51:00Z</dcterms:created>
  <dcterms:modified xsi:type="dcterms:W3CDTF">2013-07-15T07:51:00Z</dcterms:modified>
</cp:coreProperties>
</file>